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AB6D" w14:textId="77777777" w:rsidR="0074514E" w:rsidRDefault="0074514E">
      <w:pPr>
        <w:pStyle w:val="a3"/>
        <w:wordWrap/>
        <w:jc w:val="center"/>
      </w:pPr>
      <w:bookmarkStart w:id="0" w:name="_top"/>
      <w:bookmarkEnd w:id="0"/>
    </w:p>
    <w:p w14:paraId="207E4CDE" w14:textId="77777777" w:rsidR="0074514E" w:rsidRDefault="0074514E">
      <w:pPr>
        <w:pStyle w:val="a3"/>
        <w:wordWrap/>
        <w:jc w:val="center"/>
        <w:rPr>
          <w:rFonts w:ascii="굴림체" w:eastAsia="굴림체"/>
          <w:b/>
          <w:sz w:val="60"/>
        </w:rPr>
      </w:pPr>
    </w:p>
    <w:p w14:paraId="28579314" w14:textId="77777777" w:rsidR="0074514E" w:rsidRDefault="0074514E">
      <w:pPr>
        <w:pStyle w:val="a3"/>
        <w:wordWrap/>
        <w:jc w:val="center"/>
        <w:rPr>
          <w:rFonts w:ascii="굴림체" w:eastAsia="굴림체"/>
          <w:b/>
          <w:sz w:val="60"/>
        </w:rPr>
      </w:pPr>
    </w:p>
    <w:p w14:paraId="42B2231C" w14:textId="77777777" w:rsidR="0074514E" w:rsidRDefault="0015703E">
      <w:pPr>
        <w:pStyle w:val="a3"/>
        <w:wordWrap/>
        <w:jc w:val="center"/>
      </w:pPr>
      <w:proofErr w:type="spellStart"/>
      <w:r>
        <w:rPr>
          <w:rFonts w:ascii="굴림체" w:eastAsia="굴림체"/>
          <w:b/>
          <w:sz w:val="90"/>
        </w:rPr>
        <w:t>특</w:t>
      </w:r>
      <w:proofErr w:type="spellEnd"/>
      <w:r>
        <w:rPr>
          <w:rFonts w:ascii="굴림체" w:eastAsia="굴림체"/>
          <w:b/>
          <w:sz w:val="90"/>
        </w:rPr>
        <w:t xml:space="preserve"> 기 시 방 서</w:t>
      </w:r>
    </w:p>
    <w:p w14:paraId="46F9AF88" w14:textId="77777777" w:rsidR="0074514E" w:rsidRDefault="0074514E">
      <w:pPr>
        <w:pStyle w:val="a3"/>
        <w:wordWrap/>
        <w:jc w:val="center"/>
        <w:rPr>
          <w:rFonts w:ascii="굴림체" w:eastAsia="굴림체"/>
          <w:b/>
          <w:sz w:val="68"/>
        </w:rPr>
      </w:pPr>
    </w:p>
    <w:p w14:paraId="73CFBD62" w14:textId="77777777" w:rsidR="0074514E" w:rsidRDefault="0074514E">
      <w:pPr>
        <w:pStyle w:val="a3"/>
        <w:wordWrap/>
        <w:jc w:val="right"/>
        <w:rPr>
          <w:rFonts w:ascii="굴림체" w:eastAsia="굴림체"/>
          <w:b/>
          <w:sz w:val="50"/>
        </w:rPr>
      </w:pPr>
    </w:p>
    <w:p w14:paraId="03A155A9" w14:textId="77777777" w:rsidR="0074514E" w:rsidRDefault="0074514E">
      <w:pPr>
        <w:pStyle w:val="a3"/>
        <w:wordWrap/>
        <w:jc w:val="right"/>
        <w:rPr>
          <w:rFonts w:ascii="굴림체" w:eastAsia="굴림체"/>
          <w:b/>
          <w:sz w:val="40"/>
        </w:rPr>
      </w:pPr>
    </w:p>
    <w:p w14:paraId="5F5FEE03" w14:textId="77777777" w:rsidR="0074514E" w:rsidRDefault="0074514E">
      <w:pPr>
        <w:pStyle w:val="a3"/>
        <w:wordWrap/>
        <w:jc w:val="right"/>
        <w:rPr>
          <w:rFonts w:ascii="굴림체" w:eastAsia="굴림체"/>
          <w:b/>
          <w:sz w:val="40"/>
        </w:rPr>
      </w:pPr>
    </w:p>
    <w:p w14:paraId="451DF3AB" w14:textId="77777777" w:rsidR="002A59E2" w:rsidRDefault="002A59E2">
      <w:pPr>
        <w:pStyle w:val="a3"/>
        <w:wordWrap/>
        <w:jc w:val="right"/>
        <w:rPr>
          <w:rFonts w:ascii="굴림체" w:eastAsia="굴림체"/>
          <w:b/>
          <w:sz w:val="40"/>
        </w:rPr>
      </w:pPr>
    </w:p>
    <w:p w14:paraId="54970DA3" w14:textId="77777777" w:rsidR="002A59E2" w:rsidRDefault="002A59E2">
      <w:pPr>
        <w:pStyle w:val="a3"/>
        <w:wordWrap/>
        <w:jc w:val="right"/>
        <w:rPr>
          <w:rFonts w:ascii="굴림체" w:eastAsia="굴림체"/>
          <w:b/>
          <w:sz w:val="40"/>
        </w:rPr>
      </w:pPr>
    </w:p>
    <w:p w14:paraId="229527EA" w14:textId="77777777" w:rsidR="002A59E2" w:rsidRDefault="002A59E2">
      <w:pPr>
        <w:pStyle w:val="a3"/>
        <w:wordWrap/>
        <w:jc w:val="right"/>
        <w:rPr>
          <w:rFonts w:ascii="굴림체" w:eastAsia="굴림체" w:hint="eastAsia"/>
          <w:b/>
          <w:sz w:val="40"/>
        </w:rPr>
      </w:pPr>
    </w:p>
    <w:p w14:paraId="3504330F" w14:textId="623ABDAB" w:rsidR="0074514E" w:rsidRDefault="002A59E2" w:rsidP="002A59E2">
      <w:pPr>
        <w:pStyle w:val="a3"/>
        <w:jc w:val="center"/>
        <w:rPr>
          <w:rFonts w:ascii="굴림체" w:eastAsia="굴림체" w:hAnsi="굴림체"/>
        </w:rPr>
      </w:pPr>
      <w:r w:rsidRPr="00031288">
        <w:rPr>
          <w:rFonts w:ascii="굴림체" w:eastAsia="굴림체" w:hAnsi="굴림체"/>
        </w:rPr>
        <w:object w:dxaOrig="5673" w:dyaOrig="2344" w14:anchorId="5B9E47F1">
          <v:rect id="rectole0000000000" o:spid="_x0000_i1025" style="width:283.5pt;height:117pt" o:ole="" o:preferrelative="t" stroked="f">
            <v:imagedata r:id="rId7" o:title=""/>
          </v:rect>
          <o:OLEObject Type="Embed" ProgID="StaticMetafile" ShapeID="rectole0000000000" DrawAspect="Content" ObjectID="_1822031399" r:id="rId8"/>
        </w:object>
      </w:r>
    </w:p>
    <w:p w14:paraId="5D17C303" w14:textId="77777777" w:rsidR="002A59E2" w:rsidRDefault="002A59E2" w:rsidP="002A59E2">
      <w:pPr>
        <w:pStyle w:val="a3"/>
        <w:jc w:val="center"/>
        <w:rPr>
          <w:rFonts w:ascii="굴림체" w:eastAsia="굴림체" w:hAnsi="굴림체"/>
        </w:rPr>
      </w:pPr>
    </w:p>
    <w:p w14:paraId="3E456EEB" w14:textId="77777777" w:rsidR="002A59E2" w:rsidRPr="002A59E2" w:rsidRDefault="002A59E2" w:rsidP="002A59E2">
      <w:pPr>
        <w:pStyle w:val="a3"/>
        <w:jc w:val="center"/>
        <w:rPr>
          <w:rFonts w:ascii="굴림" w:eastAsia="굴림" w:hint="eastAsia"/>
          <w:b/>
          <w:sz w:val="26"/>
        </w:rPr>
      </w:pPr>
    </w:p>
    <w:p w14:paraId="7D278BE8" w14:textId="77777777" w:rsidR="0074514E" w:rsidRDefault="0015703E">
      <w:pPr>
        <w:pStyle w:val="a3"/>
      </w:pPr>
      <w:r>
        <w:rPr>
          <w:rFonts w:ascii="굴림" w:eastAsia="굴림"/>
          <w:b/>
          <w:sz w:val="26"/>
        </w:rPr>
        <w:lastRenderedPageBreak/>
        <w:t>1.일반사항</w:t>
      </w:r>
    </w:p>
    <w:p w14:paraId="712F2BBB" w14:textId="2FF404EB" w:rsidR="0074514E" w:rsidRDefault="0015703E">
      <w:pPr>
        <w:pStyle w:val="a3"/>
      </w:pPr>
      <w:r>
        <w:rPr>
          <w:rFonts w:ascii="굴림체" w:eastAsia="굴림체"/>
          <w:b/>
          <w:sz w:val="24"/>
        </w:rPr>
        <w:t xml:space="preserve"> 1.1 적용범위</w:t>
      </w:r>
    </w:p>
    <w:p w14:paraId="39AD86DE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본 시방서는 놀이시설물에 대하여 적용한다.</w:t>
      </w:r>
    </w:p>
    <w:p w14:paraId="2F16D066" w14:textId="2E6BE721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4"/>
        </w:rPr>
        <w:t xml:space="preserve"> 1.2 적용기준</w:t>
      </w:r>
    </w:p>
    <w:p w14:paraId="1945A542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본 시방서의 제품은 시방서 및 설계도면의 의하여 제작하고 명기되지 않은         사항은 한국공업규격(KS)에 적합하게 제작하며 그 외의 사항은 발주처와</w:t>
      </w:r>
    </w:p>
    <w:p w14:paraId="1FE1A467" w14:textId="35817E25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   협의하여 제작한다.</w:t>
      </w:r>
    </w:p>
    <w:p w14:paraId="2E6CCB93" w14:textId="77777777" w:rsidR="0074514E" w:rsidRDefault="0074514E">
      <w:pPr>
        <w:pStyle w:val="a3"/>
        <w:rPr>
          <w:rFonts w:ascii="굴림" w:eastAsia="굴림"/>
          <w:b/>
        </w:rPr>
      </w:pPr>
    </w:p>
    <w:p w14:paraId="1ECA9D2C" w14:textId="59CE6067" w:rsidR="0074514E" w:rsidRDefault="0074514E">
      <w:pPr>
        <w:pStyle w:val="a3"/>
        <w:rPr>
          <w:rFonts w:ascii="굴림" w:eastAsia="굴림"/>
          <w:b/>
        </w:rPr>
      </w:pPr>
    </w:p>
    <w:p w14:paraId="5DFC617F" w14:textId="77777777" w:rsidR="0074514E" w:rsidRDefault="0015703E">
      <w:pPr>
        <w:pStyle w:val="a3"/>
      </w:pPr>
      <w:r>
        <w:rPr>
          <w:rFonts w:ascii="굴림" w:eastAsia="굴림"/>
          <w:b/>
          <w:sz w:val="26"/>
        </w:rPr>
        <w:t>2. 재질</w:t>
      </w:r>
    </w:p>
    <w:p w14:paraId="36352E0A" w14:textId="12407AE9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2"/>
        </w:rPr>
        <w:t xml:space="preserve"> 2.1 목재</w:t>
      </w:r>
    </w:p>
    <w:p w14:paraId="3133F480" w14:textId="0B2C9E34" w:rsidR="0074514E" w:rsidRPr="00DB0200" w:rsidRDefault="0015703E">
      <w:pPr>
        <w:pStyle w:val="a3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목재가 지면에 닿는 경우 다음 항목 중 1가지 방법 이상 사용되어야 한다.</w:t>
      </w:r>
    </w:p>
    <w:p w14:paraId="31379530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EN 350-2의 4.2.2항 </w:t>
      </w:r>
      <w:proofErr w:type="spellStart"/>
      <w:r w:rsidRPr="00DB0200">
        <w:rPr>
          <w:rFonts w:ascii="굴림체" w:eastAsia="굴림체"/>
          <w:bCs/>
          <w:sz w:val="22"/>
        </w:rPr>
        <w:t>천연내구성</w:t>
      </w:r>
      <w:proofErr w:type="spellEnd"/>
      <w:r w:rsidRPr="00DB0200">
        <w:rPr>
          <w:rFonts w:ascii="굴림체" w:eastAsia="굴림체"/>
          <w:bCs/>
          <w:sz w:val="22"/>
        </w:rPr>
        <w:t xml:space="preserve"> 분류 1등급 또는 2등급 목재 종류 사               용해야 한다.</w:t>
      </w:r>
    </w:p>
    <w:p w14:paraId="3C631F3D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KS F 3028 (야외시설용 </w:t>
      </w:r>
      <w:proofErr w:type="spellStart"/>
      <w:r w:rsidRPr="00DB0200">
        <w:rPr>
          <w:rFonts w:ascii="굴림체" w:eastAsia="굴림체"/>
          <w:bCs/>
          <w:sz w:val="22"/>
        </w:rPr>
        <w:t>가압식</w:t>
      </w:r>
      <w:proofErr w:type="spellEnd"/>
      <w:r w:rsidRPr="00DB0200">
        <w:rPr>
          <w:rFonts w:ascii="굴림체" w:eastAsia="굴림체"/>
          <w:bCs/>
          <w:sz w:val="22"/>
        </w:rPr>
        <w:t xml:space="preserve"> 방부 처리 목재)에서 정한 사용 환경                범주 H3 이상의 </w:t>
      </w:r>
      <w:proofErr w:type="spellStart"/>
      <w:r w:rsidRPr="00DB0200">
        <w:rPr>
          <w:rFonts w:ascii="굴림체" w:eastAsia="굴림체"/>
          <w:bCs/>
          <w:sz w:val="22"/>
        </w:rPr>
        <w:t>가압방부</w:t>
      </w:r>
      <w:proofErr w:type="spellEnd"/>
      <w:r w:rsidRPr="00DB0200">
        <w:rPr>
          <w:rFonts w:ascii="굴림체" w:eastAsia="굴림체"/>
          <w:bCs/>
          <w:sz w:val="22"/>
        </w:rPr>
        <w:t xml:space="preserve"> 처리 목재 사용해야 한다. 단, CCA방부(크               롬, 구리, 비소 화합물), </w:t>
      </w:r>
      <w:proofErr w:type="spellStart"/>
      <w:r w:rsidRPr="00DB0200">
        <w:rPr>
          <w:rFonts w:ascii="굴림체" w:eastAsia="굴림체"/>
          <w:bCs/>
          <w:sz w:val="22"/>
        </w:rPr>
        <w:t>크레오소트유</w:t>
      </w:r>
      <w:proofErr w:type="spellEnd"/>
      <w:r w:rsidRPr="00DB0200">
        <w:rPr>
          <w:rFonts w:ascii="굴림체" w:eastAsia="굴림체"/>
          <w:bCs/>
          <w:sz w:val="22"/>
        </w:rPr>
        <w:t xml:space="preserve"> 방부 1호 및 2호(A-1,A-2),                CCFZ 방부(크롬, 플루오르화구리, 아연 화합물), CCB방부(크롬, 구                리, 붕소 화합물) 목재는 사용하지 않아야 한다.</w:t>
      </w:r>
    </w:p>
    <w:p w14:paraId="41B247F8" w14:textId="113EAFFE" w:rsidR="0074514E" w:rsidRPr="00DB0200" w:rsidRDefault="0015703E">
      <w:pPr>
        <w:pStyle w:val="a4"/>
        <w:spacing w:line="384" w:lineRule="auto"/>
        <w:rPr>
          <w:bCs/>
        </w:rPr>
      </w:pPr>
      <w:r w:rsidRPr="00DB0200">
        <w:rPr>
          <w:rFonts w:ascii="굴림" w:eastAsia="굴림"/>
          <w:bCs/>
          <w:sz w:val="22"/>
          <w:shd w:val="clear" w:color="000000" w:fill="auto"/>
        </w:rPr>
        <w:t xml:space="preserve"> (3) 가공을 최소화한 원목 그대로의 통나무와 각재, 판재로 구성된다.</w:t>
      </w:r>
    </w:p>
    <w:p w14:paraId="6F7FC2A4" w14:textId="77777777" w:rsidR="0074514E" w:rsidRPr="00DB0200" w:rsidRDefault="0015703E">
      <w:pPr>
        <w:pStyle w:val="a3"/>
        <w:ind w:left="3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 - </w:t>
      </w:r>
      <w:proofErr w:type="spellStart"/>
      <w:r w:rsidRPr="00DB0200">
        <w:rPr>
          <w:rFonts w:ascii="굴림" w:eastAsia="굴림"/>
          <w:bCs/>
          <w:sz w:val="22"/>
        </w:rPr>
        <w:t>데크판</w:t>
      </w:r>
      <w:proofErr w:type="spellEnd"/>
      <w:r w:rsidRPr="00DB0200">
        <w:rPr>
          <w:rFonts w:ascii="굴림" w:eastAsia="굴림"/>
          <w:bCs/>
          <w:sz w:val="22"/>
        </w:rPr>
        <w:t xml:space="preserve"> 20T 이상</w:t>
      </w:r>
    </w:p>
    <w:p w14:paraId="135B0DB5" w14:textId="77777777" w:rsidR="0074514E" w:rsidRPr="00DB0200" w:rsidRDefault="0015703E">
      <w:pPr>
        <w:pStyle w:val="a3"/>
        <w:ind w:left="3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- 울타리 난간 판재 20T 이상</w:t>
      </w:r>
    </w:p>
    <w:p w14:paraId="2729A39C" w14:textId="77777777" w:rsidR="0074514E" w:rsidRPr="00DB0200" w:rsidRDefault="0015703E">
      <w:pPr>
        <w:pStyle w:val="a3"/>
        <w:ind w:left="3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- </w:t>
      </w:r>
      <w:proofErr w:type="spellStart"/>
      <w:r w:rsidRPr="00DB0200">
        <w:rPr>
          <w:rFonts w:ascii="굴림" w:eastAsia="굴림"/>
          <w:bCs/>
          <w:sz w:val="22"/>
        </w:rPr>
        <w:t>아까시나무</w:t>
      </w:r>
      <w:proofErr w:type="spellEnd"/>
      <w:r w:rsidRPr="00DB0200">
        <w:rPr>
          <w:rFonts w:ascii="굴림" w:eastAsia="굴림"/>
          <w:bCs/>
          <w:sz w:val="22"/>
        </w:rPr>
        <w:t xml:space="preserve"> 원목  </w:t>
      </w:r>
      <w:r w:rsidRPr="00DB0200">
        <w:rPr>
          <w:rFonts w:ascii="굴림"/>
          <w:bCs/>
          <w:sz w:val="22"/>
        </w:rPr>
        <w:t>∅</w:t>
      </w:r>
      <w:r w:rsidRPr="00DB0200">
        <w:rPr>
          <w:rFonts w:ascii="굴림"/>
          <w:bCs/>
          <w:sz w:val="22"/>
        </w:rPr>
        <w:t xml:space="preserve">80~120, </w:t>
      </w:r>
      <w:r w:rsidRPr="00DB0200">
        <w:rPr>
          <w:rFonts w:ascii="굴림"/>
          <w:bCs/>
          <w:sz w:val="22"/>
        </w:rPr>
        <w:t>∅</w:t>
      </w:r>
      <w:r w:rsidRPr="00DB0200">
        <w:rPr>
          <w:rFonts w:ascii="굴림"/>
          <w:bCs/>
          <w:sz w:val="22"/>
        </w:rPr>
        <w:t>120~180</w:t>
      </w:r>
    </w:p>
    <w:p w14:paraId="03765CC3" w14:textId="77777777" w:rsidR="0074514E" w:rsidRPr="00DB0200" w:rsidRDefault="0015703E">
      <w:pPr>
        <w:pStyle w:val="a3"/>
        <w:ind w:left="3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- </w:t>
      </w:r>
      <w:proofErr w:type="spellStart"/>
      <w:r w:rsidRPr="00DB0200">
        <w:rPr>
          <w:rFonts w:ascii="굴림" w:eastAsia="굴림"/>
          <w:bCs/>
          <w:sz w:val="22"/>
        </w:rPr>
        <w:t>아까시나무</w:t>
      </w:r>
      <w:proofErr w:type="spellEnd"/>
      <w:r w:rsidRPr="00DB0200">
        <w:rPr>
          <w:rFonts w:ascii="굴림" w:eastAsia="굴림"/>
          <w:bCs/>
          <w:sz w:val="22"/>
        </w:rPr>
        <w:t xml:space="preserve"> 각재  30~80 x 30~120</w:t>
      </w:r>
    </w:p>
    <w:p w14:paraId="6ED14415" w14:textId="7031D0B3" w:rsidR="0074514E" w:rsidRPr="00DB0200" w:rsidRDefault="0015703E">
      <w:pPr>
        <w:pStyle w:val="a3"/>
        <w:ind w:left="3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- 목재의 갈라짐 상태는 8mm이상 갈라짐부터 보완 조치 할 수 있다.</w:t>
      </w:r>
    </w:p>
    <w:p w14:paraId="119202FF" w14:textId="4F290776" w:rsidR="0074514E" w:rsidRPr="002A59E2" w:rsidRDefault="0015703E" w:rsidP="002A59E2">
      <w:pPr>
        <w:pStyle w:val="a3"/>
        <w:ind w:left="300"/>
        <w:rPr>
          <w:rFonts w:hint="eastAsia"/>
          <w:bCs/>
        </w:rPr>
      </w:pPr>
      <w:r w:rsidRPr="00DB0200">
        <w:rPr>
          <w:rFonts w:ascii="굴림" w:eastAsia="굴림"/>
          <w:bCs/>
          <w:sz w:val="22"/>
        </w:rPr>
        <w:t xml:space="preserve">   - 목재의 규격은 원목 그대로 수작업 제품으로 </w:t>
      </w:r>
      <w:r w:rsidRPr="00DB0200">
        <w:rPr>
          <w:rFonts w:ascii="굴림" w:eastAsia="굴림"/>
          <w:bCs/>
          <w:sz w:val="22"/>
        </w:rPr>
        <w:t>±</w:t>
      </w:r>
      <w:r w:rsidRPr="00DB0200">
        <w:rPr>
          <w:rFonts w:ascii="굴림" w:eastAsia="굴림"/>
          <w:bCs/>
          <w:sz w:val="22"/>
        </w:rPr>
        <w:t xml:space="preserve">10% 오차가 있을 수 있다. </w:t>
      </w:r>
    </w:p>
    <w:p w14:paraId="2989A683" w14:textId="77777777" w:rsidR="0074514E" w:rsidRDefault="0015703E">
      <w:pPr>
        <w:pStyle w:val="a3"/>
        <w:ind w:left="100"/>
      </w:pPr>
      <w:r>
        <w:rPr>
          <w:rFonts w:ascii="굴림" w:eastAsia="굴림"/>
          <w:b/>
          <w:sz w:val="22"/>
        </w:rPr>
        <w:t>2.2 철재</w:t>
      </w:r>
    </w:p>
    <w:p w14:paraId="20C5BA12" w14:textId="77777777" w:rsidR="0074514E" w:rsidRPr="00DB0200" w:rsidRDefault="0015703E">
      <w:pPr>
        <w:pStyle w:val="a3"/>
        <w:ind w:left="466" w:hanging="266"/>
        <w:rPr>
          <w:bCs/>
        </w:rPr>
      </w:pPr>
      <w:r w:rsidRPr="00DB0200">
        <w:rPr>
          <w:rFonts w:ascii="굴림" w:eastAsia="굴림"/>
          <w:bCs/>
          <w:sz w:val="22"/>
        </w:rPr>
        <w:t xml:space="preserve">(1) </w:t>
      </w:r>
      <w:proofErr w:type="spellStart"/>
      <w:r w:rsidRPr="00DB0200">
        <w:rPr>
          <w:rFonts w:ascii="굴림" w:eastAsia="굴림"/>
          <w:bCs/>
          <w:sz w:val="22"/>
        </w:rPr>
        <w:t>스텐레스</w:t>
      </w:r>
      <w:proofErr w:type="spellEnd"/>
      <w:r w:rsidRPr="00DB0200">
        <w:rPr>
          <w:rFonts w:ascii="굴림" w:eastAsia="굴림"/>
          <w:bCs/>
          <w:sz w:val="22"/>
        </w:rPr>
        <w:t xml:space="preserve"> 슬라이드(</w:t>
      </w:r>
      <w:proofErr w:type="spellStart"/>
      <w:r w:rsidRPr="00DB0200">
        <w:rPr>
          <w:rFonts w:ascii="굴림" w:eastAsia="굴림"/>
          <w:bCs/>
          <w:sz w:val="22"/>
        </w:rPr>
        <w:t>기본슬라이드</w:t>
      </w:r>
      <w:proofErr w:type="spellEnd"/>
      <w:r w:rsidRPr="00DB0200">
        <w:rPr>
          <w:rFonts w:ascii="굴림" w:eastAsia="굴림"/>
          <w:bCs/>
          <w:sz w:val="22"/>
        </w:rPr>
        <w:t>) STS PL, STS PIPE 동등이상</w:t>
      </w:r>
    </w:p>
    <w:p w14:paraId="5C800D25" w14:textId="77777777" w:rsidR="0074514E" w:rsidRPr="00DB0200" w:rsidRDefault="0015703E">
      <w:pPr>
        <w:pStyle w:val="a3"/>
        <w:ind w:left="2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(2) </w:t>
      </w:r>
      <w:proofErr w:type="spellStart"/>
      <w:r w:rsidRPr="00DB0200">
        <w:rPr>
          <w:rFonts w:ascii="굴림" w:eastAsia="굴림"/>
          <w:bCs/>
          <w:sz w:val="22"/>
        </w:rPr>
        <w:t>스텐레스</w:t>
      </w:r>
      <w:proofErr w:type="spellEnd"/>
      <w:r w:rsidRPr="00DB0200">
        <w:rPr>
          <w:rFonts w:ascii="굴림" w:eastAsia="굴림"/>
          <w:bCs/>
          <w:sz w:val="22"/>
        </w:rPr>
        <w:t xml:space="preserve"> 봉, 구름계단 STS PIPE 동등이상</w:t>
      </w:r>
    </w:p>
    <w:p w14:paraId="37851EA8" w14:textId="77777777" w:rsidR="0074514E" w:rsidRPr="00DB0200" w:rsidRDefault="0015703E">
      <w:pPr>
        <w:pStyle w:val="a3"/>
        <w:ind w:left="2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(3) 놀이시설물 </w:t>
      </w:r>
      <w:proofErr w:type="spellStart"/>
      <w:r w:rsidRPr="00DB0200">
        <w:rPr>
          <w:rFonts w:ascii="굴림" w:eastAsia="굴림"/>
          <w:bCs/>
          <w:sz w:val="22"/>
        </w:rPr>
        <w:t>악세사리류</w:t>
      </w:r>
      <w:proofErr w:type="spellEnd"/>
      <w:r w:rsidRPr="00DB0200">
        <w:rPr>
          <w:rFonts w:ascii="굴림" w:eastAsia="굴림"/>
          <w:bCs/>
          <w:sz w:val="22"/>
        </w:rPr>
        <w:t xml:space="preserve"> (소리나팔관. </w:t>
      </w:r>
      <w:proofErr w:type="spellStart"/>
      <w:r w:rsidRPr="00DB0200">
        <w:rPr>
          <w:rFonts w:ascii="굴림" w:eastAsia="굴림"/>
          <w:bCs/>
          <w:sz w:val="22"/>
        </w:rPr>
        <w:t>잠만경</w:t>
      </w:r>
      <w:proofErr w:type="spellEnd"/>
      <w:r w:rsidRPr="00DB0200">
        <w:rPr>
          <w:rFonts w:ascii="굴림" w:eastAsia="굴림"/>
          <w:bCs/>
          <w:sz w:val="22"/>
        </w:rPr>
        <w:t xml:space="preserve">, 회전놀이판) STL PL 우레탄 </w:t>
      </w:r>
    </w:p>
    <w:p w14:paraId="08F5E12F" w14:textId="77777777" w:rsidR="0074514E" w:rsidRPr="00DB0200" w:rsidRDefault="0015703E">
      <w:pPr>
        <w:pStyle w:val="a3"/>
        <w:ind w:left="2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  도색마감</w:t>
      </w:r>
    </w:p>
    <w:p w14:paraId="5BCC8CDB" w14:textId="77777777" w:rsidR="0074514E" w:rsidRDefault="0074514E">
      <w:pPr>
        <w:pStyle w:val="a3"/>
        <w:ind w:left="200"/>
        <w:rPr>
          <w:rFonts w:ascii="굴림" w:eastAsia="굴림"/>
          <w:b/>
          <w:sz w:val="22"/>
        </w:rPr>
      </w:pPr>
    </w:p>
    <w:p w14:paraId="5144A405" w14:textId="77777777" w:rsidR="0074514E" w:rsidRDefault="0015703E">
      <w:pPr>
        <w:pStyle w:val="a3"/>
        <w:ind w:left="100"/>
      </w:pPr>
      <w:r>
        <w:rPr>
          <w:rFonts w:ascii="굴림" w:eastAsia="굴림"/>
          <w:b/>
          <w:sz w:val="22"/>
        </w:rPr>
        <w:lastRenderedPageBreak/>
        <w:t>2.3 볼트 및 너트</w:t>
      </w:r>
    </w:p>
    <w:p w14:paraId="51553453" w14:textId="77777777" w:rsidR="0074514E" w:rsidRPr="00DB0200" w:rsidRDefault="0015703E">
      <w:pPr>
        <w:pStyle w:val="a3"/>
        <w:ind w:left="200"/>
        <w:rPr>
          <w:bCs/>
        </w:rPr>
      </w:pPr>
      <w:r w:rsidRPr="00DB0200">
        <w:rPr>
          <w:rFonts w:ascii="굴림" w:eastAsia="굴림"/>
          <w:bCs/>
          <w:sz w:val="22"/>
        </w:rPr>
        <w:t>(1) 볼트는 도금된 것을 사용하고 볼트의 직경은 부위에 따라 12mm~</w:t>
      </w:r>
    </w:p>
    <w:p w14:paraId="4CC52C31" w14:textId="77777777" w:rsidR="0074514E" w:rsidRPr="00DB0200" w:rsidRDefault="0015703E">
      <w:pPr>
        <w:pStyle w:val="a3"/>
        <w:ind w:left="200"/>
        <w:rPr>
          <w:bCs/>
        </w:rPr>
      </w:pPr>
      <w:r w:rsidRPr="00DB0200">
        <w:rPr>
          <w:rFonts w:ascii="굴림" w:eastAsia="굴림"/>
          <w:bCs/>
          <w:sz w:val="22"/>
        </w:rPr>
        <w:t xml:space="preserve">     15mm (</w:t>
      </w:r>
      <w:proofErr w:type="spellStart"/>
      <w:r w:rsidRPr="00DB0200">
        <w:rPr>
          <w:rFonts w:ascii="굴림" w:eastAsia="굴림"/>
          <w:bCs/>
          <w:sz w:val="22"/>
        </w:rPr>
        <w:t>스크류볼트</w:t>
      </w:r>
      <w:proofErr w:type="spellEnd"/>
      <w:r w:rsidRPr="00DB0200">
        <w:rPr>
          <w:rFonts w:ascii="굴림" w:eastAsia="굴림"/>
          <w:bCs/>
          <w:sz w:val="22"/>
        </w:rPr>
        <w:t>8mm~10mm)로 사용한다.</w:t>
      </w:r>
    </w:p>
    <w:p w14:paraId="127BDC36" w14:textId="74101055" w:rsidR="0074514E" w:rsidRPr="002A59E2" w:rsidRDefault="0015703E" w:rsidP="002A59E2">
      <w:pPr>
        <w:pStyle w:val="a3"/>
        <w:ind w:leftChars="100" w:left="660" w:hangingChars="200" w:hanging="440"/>
        <w:rPr>
          <w:rFonts w:hint="eastAsia"/>
          <w:bCs/>
        </w:rPr>
      </w:pPr>
      <w:r w:rsidRPr="00DB0200">
        <w:rPr>
          <w:rFonts w:ascii="굴림" w:eastAsia="굴림"/>
          <w:bCs/>
          <w:sz w:val="22"/>
        </w:rPr>
        <w:t xml:space="preserve">(2) 너트는 </w:t>
      </w:r>
      <w:proofErr w:type="spellStart"/>
      <w:r w:rsidRPr="00DB0200">
        <w:rPr>
          <w:rFonts w:ascii="굴림" w:eastAsia="굴림"/>
          <w:bCs/>
          <w:sz w:val="22"/>
        </w:rPr>
        <w:t>풀림방지용</w:t>
      </w:r>
      <w:proofErr w:type="spellEnd"/>
      <w:r w:rsidRPr="00DB0200">
        <w:rPr>
          <w:rFonts w:ascii="굴림" w:eastAsia="굴림"/>
          <w:bCs/>
          <w:sz w:val="22"/>
        </w:rPr>
        <w:t xml:space="preserve"> nylon nut와 </w:t>
      </w:r>
      <w:proofErr w:type="spellStart"/>
      <w:r w:rsidRPr="00DB0200">
        <w:rPr>
          <w:rFonts w:ascii="굴림" w:eastAsia="굴림"/>
          <w:bCs/>
          <w:sz w:val="22"/>
        </w:rPr>
        <w:t>캡너트를</w:t>
      </w:r>
      <w:proofErr w:type="spellEnd"/>
      <w:r w:rsidRPr="00DB0200">
        <w:rPr>
          <w:rFonts w:ascii="굴림" w:eastAsia="굴림"/>
          <w:bCs/>
          <w:sz w:val="22"/>
        </w:rPr>
        <w:t xml:space="preserve"> 사용하며 아연 도금, 또는 </w:t>
      </w:r>
      <w:proofErr w:type="spellStart"/>
      <w:r w:rsidRPr="00DB0200">
        <w:rPr>
          <w:rFonts w:ascii="굴림" w:eastAsia="굴림"/>
          <w:bCs/>
          <w:sz w:val="22"/>
        </w:rPr>
        <w:t>스테인</w:t>
      </w:r>
      <w:proofErr w:type="spellEnd"/>
      <w:r w:rsidRPr="00DB0200">
        <w:rPr>
          <w:rFonts w:ascii="굴림" w:eastAsia="굴림"/>
          <w:bCs/>
          <w:sz w:val="22"/>
        </w:rPr>
        <w:t xml:space="preserve">       리스를 사용한다.</w:t>
      </w:r>
    </w:p>
    <w:p w14:paraId="34BBCB66" w14:textId="77777777" w:rsidR="0074514E" w:rsidRDefault="0015703E">
      <w:pPr>
        <w:pStyle w:val="a3"/>
      </w:pPr>
      <w:r>
        <w:rPr>
          <w:rFonts w:ascii="굴림" w:eastAsia="굴림"/>
          <w:b/>
          <w:sz w:val="22"/>
        </w:rPr>
        <w:t xml:space="preserve"> 2.4 나사</w:t>
      </w:r>
    </w:p>
    <w:p w14:paraId="22D61F17" w14:textId="274F7E3F" w:rsidR="0074514E" w:rsidRPr="002A59E2" w:rsidRDefault="0015703E" w:rsidP="002A59E2">
      <w:pPr>
        <w:pStyle w:val="a3"/>
        <w:ind w:leftChars="100" w:left="660" w:hangingChars="200" w:hanging="440"/>
        <w:rPr>
          <w:rFonts w:hint="eastAsia"/>
          <w:bCs/>
        </w:rPr>
      </w:pPr>
      <w:r w:rsidRPr="00DB0200">
        <w:rPr>
          <w:rFonts w:ascii="굴림" w:eastAsia="굴림"/>
          <w:bCs/>
          <w:sz w:val="22"/>
        </w:rPr>
        <w:t xml:space="preserve">(1) 판재의 결합에 사용되는 나사는 직경 4mm의 </w:t>
      </w:r>
      <w:proofErr w:type="spellStart"/>
      <w:r w:rsidRPr="00DB0200">
        <w:rPr>
          <w:rFonts w:ascii="굴림" w:eastAsia="굴림"/>
          <w:bCs/>
          <w:sz w:val="22"/>
        </w:rPr>
        <w:t>스텐레스</w:t>
      </w:r>
      <w:proofErr w:type="spellEnd"/>
      <w:r w:rsidRPr="00DB0200">
        <w:rPr>
          <w:rFonts w:ascii="굴림" w:eastAsia="굴림"/>
          <w:bCs/>
          <w:sz w:val="22"/>
        </w:rPr>
        <w:t xml:space="preserve"> 제작된 것을 사용         한다.</w:t>
      </w:r>
    </w:p>
    <w:p w14:paraId="0B737606" w14:textId="77777777" w:rsidR="0074514E" w:rsidRDefault="0015703E">
      <w:pPr>
        <w:pStyle w:val="a3"/>
        <w:ind w:left="200" w:hanging="200"/>
      </w:pPr>
      <w:r>
        <w:rPr>
          <w:rFonts w:ascii="굴림" w:eastAsia="굴림"/>
          <w:b/>
          <w:sz w:val="22"/>
        </w:rPr>
        <w:t xml:space="preserve"> 2.5 로프</w:t>
      </w:r>
    </w:p>
    <w:p w14:paraId="67836E4A" w14:textId="3F716B90" w:rsidR="0074514E" w:rsidRPr="00DB0200" w:rsidRDefault="0015703E" w:rsidP="00DB0200">
      <w:pPr>
        <w:pStyle w:val="a3"/>
        <w:ind w:leftChars="100" w:left="660" w:hangingChars="200" w:hanging="440"/>
        <w:rPr>
          <w:bCs/>
        </w:rPr>
      </w:pPr>
      <w:r w:rsidRPr="00DB0200">
        <w:rPr>
          <w:rFonts w:ascii="굴림" w:eastAsia="굴림"/>
          <w:bCs/>
          <w:sz w:val="22"/>
        </w:rPr>
        <w:t xml:space="preserve">(1) 로프는 철심 내장형 </w:t>
      </w:r>
      <w:proofErr w:type="spellStart"/>
      <w:r w:rsidRPr="00DB0200">
        <w:rPr>
          <w:rFonts w:ascii="굴림" w:eastAsia="굴림"/>
          <w:bCs/>
          <w:sz w:val="22"/>
        </w:rPr>
        <w:t>컴파운드로프를</w:t>
      </w:r>
      <w:proofErr w:type="spellEnd"/>
      <w:r w:rsidRPr="00DB0200">
        <w:rPr>
          <w:rFonts w:ascii="굴림" w:eastAsia="굴림"/>
          <w:bCs/>
          <w:sz w:val="22"/>
        </w:rPr>
        <w:t xml:space="preserve"> 사용하며 내마모성이 있는 제품으로 구</w:t>
      </w:r>
      <w:r w:rsidR="00DB0200">
        <w:rPr>
          <w:rFonts w:ascii="굴림" w:eastAsia="굴림" w:hint="eastAsia"/>
          <w:bCs/>
          <w:sz w:val="22"/>
        </w:rPr>
        <w:t xml:space="preserve">  </w:t>
      </w:r>
      <w:r w:rsidRPr="00DB0200">
        <w:rPr>
          <w:rFonts w:ascii="굴림" w:eastAsia="굴림"/>
          <w:bCs/>
          <w:sz w:val="22"/>
        </w:rPr>
        <w:t xml:space="preserve">성하며, 로프의 연결은 알루미늄을 금형 틀에 유압프레스로 찍어 연결제작 하여 사용한다. </w:t>
      </w:r>
    </w:p>
    <w:p w14:paraId="382AE9DF" w14:textId="77777777" w:rsidR="0074514E" w:rsidRPr="00DB0200" w:rsidRDefault="0015703E">
      <w:pPr>
        <w:pStyle w:val="a3"/>
        <w:ind w:left="200"/>
        <w:rPr>
          <w:bCs/>
        </w:rPr>
      </w:pPr>
      <w:r w:rsidRPr="00DB0200">
        <w:rPr>
          <w:rFonts w:ascii="굴림" w:eastAsia="굴림"/>
          <w:bCs/>
          <w:sz w:val="22"/>
        </w:rPr>
        <w:t>(2) 로프의 인장강도 1500N/㎟이상을 사용한다.</w:t>
      </w:r>
    </w:p>
    <w:p w14:paraId="615AD372" w14:textId="77777777" w:rsidR="0074514E" w:rsidRDefault="0074514E">
      <w:pPr>
        <w:pStyle w:val="a3"/>
        <w:ind w:left="200"/>
        <w:rPr>
          <w:rFonts w:ascii="굴림" w:eastAsia="굴림"/>
          <w:b/>
        </w:rPr>
      </w:pPr>
    </w:p>
    <w:p w14:paraId="746EA888" w14:textId="77777777" w:rsidR="0074514E" w:rsidRDefault="0074514E">
      <w:pPr>
        <w:pStyle w:val="a3"/>
        <w:ind w:left="200"/>
        <w:rPr>
          <w:rFonts w:ascii="굴림" w:eastAsia="굴림"/>
          <w:b/>
        </w:rPr>
      </w:pPr>
    </w:p>
    <w:p w14:paraId="54446DBB" w14:textId="77777777" w:rsidR="0074514E" w:rsidRDefault="0015703E">
      <w:pPr>
        <w:pStyle w:val="a3"/>
      </w:pPr>
      <w:r>
        <w:rPr>
          <w:rFonts w:ascii="굴림" w:eastAsia="굴림"/>
          <w:b/>
          <w:sz w:val="26"/>
        </w:rPr>
        <w:t>3. 접합 및 조립설치</w:t>
      </w:r>
    </w:p>
    <w:p w14:paraId="60327061" w14:textId="77777777" w:rsidR="0074514E" w:rsidRDefault="0015703E">
      <w:pPr>
        <w:pStyle w:val="a3"/>
      </w:pPr>
      <w:r>
        <w:rPr>
          <w:rFonts w:ascii="굴림체" w:eastAsia="굴림체"/>
          <w:b/>
          <w:sz w:val="24"/>
        </w:rPr>
        <w:t>3.1. 목재 제작</w:t>
      </w:r>
    </w:p>
    <w:p w14:paraId="0A0E2417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부정형 원목을 가공함에 있어 사전에 도면 및 이미지에 대한 완전한 이해가        필요하다.</w:t>
      </w:r>
    </w:p>
    <w:p w14:paraId="5B8B3A94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부정형 목재를 사용한 제작품으로 정형적인 모습보다 자연스러운 연출을 유        도할 수 있는 방향으로 설치 되어야 한다.</w:t>
      </w:r>
    </w:p>
    <w:p w14:paraId="075330C3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(3) 가공한 뒤에 갈라짐이 발생한 것은 목재가루 등 </w:t>
      </w:r>
      <w:proofErr w:type="spellStart"/>
      <w:r w:rsidRPr="00DB0200">
        <w:rPr>
          <w:rFonts w:ascii="굴림체" w:eastAsia="굴림체"/>
          <w:bCs/>
          <w:sz w:val="22"/>
        </w:rPr>
        <w:t>퍼티</w:t>
      </w:r>
      <w:proofErr w:type="spellEnd"/>
      <w:r w:rsidRPr="00DB0200">
        <w:rPr>
          <w:rFonts w:ascii="굴림체" w:eastAsia="굴림체"/>
          <w:bCs/>
          <w:sz w:val="22"/>
        </w:rPr>
        <w:t xml:space="preserve"> 또는 접착제와 혼합하        여 틈을 메우고 사포로 깨끗이 표면을 마무리 한다.</w:t>
      </w:r>
    </w:p>
    <w:p w14:paraId="2C9DE6CA" w14:textId="2FAB09FC" w:rsidR="0074514E" w:rsidRPr="002A59E2" w:rsidRDefault="0015703E" w:rsidP="002A59E2">
      <w:pPr>
        <w:pStyle w:val="a3"/>
        <w:ind w:left="660" w:hangingChars="300" w:hanging="660"/>
        <w:rPr>
          <w:rFonts w:hint="eastAsia"/>
          <w:bCs/>
        </w:rPr>
      </w:pPr>
      <w:r w:rsidRPr="00DB0200">
        <w:rPr>
          <w:rFonts w:ascii="굴림체" w:eastAsia="굴림체"/>
          <w:bCs/>
          <w:sz w:val="22"/>
        </w:rPr>
        <w:t xml:space="preserve">  (4) 목재를 이어 쓰는 것은 가급적 피하고 부득이한 경우 이음은 엇갈림 배치로        하며, 이음 및 맞춤의 정도는 꼭 맞게 한다.</w:t>
      </w:r>
    </w:p>
    <w:p w14:paraId="40ABA248" w14:textId="77777777" w:rsidR="0074514E" w:rsidRDefault="0015703E">
      <w:pPr>
        <w:pStyle w:val="a3"/>
      </w:pPr>
      <w:r>
        <w:rPr>
          <w:rFonts w:ascii="굴림체" w:eastAsia="굴림체"/>
          <w:b/>
          <w:sz w:val="24"/>
        </w:rPr>
        <w:t xml:space="preserve"> 3.2 철재 제작</w:t>
      </w:r>
    </w:p>
    <w:p w14:paraId="137D8843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</w:t>
      </w:r>
      <w:proofErr w:type="spellStart"/>
      <w:r w:rsidRPr="00DB0200">
        <w:rPr>
          <w:rFonts w:ascii="굴림체" w:eastAsia="굴림체"/>
          <w:bCs/>
          <w:sz w:val="22"/>
        </w:rPr>
        <w:t>절곡</w:t>
      </w:r>
      <w:proofErr w:type="spellEnd"/>
      <w:r w:rsidRPr="00DB0200">
        <w:rPr>
          <w:rFonts w:ascii="굴림체" w:eastAsia="굴림체"/>
          <w:bCs/>
          <w:sz w:val="22"/>
        </w:rPr>
        <w:t xml:space="preserve"> 등 성형에 따르는 마무리 치수는 정확해야 하며, 표면에 </w:t>
      </w:r>
      <w:proofErr w:type="spellStart"/>
      <w:r w:rsidRPr="00DB0200">
        <w:rPr>
          <w:rFonts w:ascii="굴림체" w:eastAsia="굴림체"/>
          <w:bCs/>
          <w:sz w:val="22"/>
        </w:rPr>
        <w:t>가공홈</w:t>
      </w:r>
      <w:proofErr w:type="spellEnd"/>
      <w:r w:rsidRPr="00DB0200">
        <w:rPr>
          <w:rFonts w:ascii="굴림체" w:eastAsia="굴림체"/>
          <w:bCs/>
          <w:sz w:val="22"/>
        </w:rPr>
        <w:t xml:space="preserve"> 등이          없어야 한다.</w:t>
      </w:r>
    </w:p>
    <w:p w14:paraId="51E13F97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강관의 절단은 원칙적으로 자동 강관 절단기를 사용하고, </w:t>
      </w:r>
      <w:proofErr w:type="spellStart"/>
      <w:r w:rsidRPr="00DB0200">
        <w:rPr>
          <w:rFonts w:ascii="굴림체" w:eastAsia="굴림체"/>
          <w:bCs/>
          <w:sz w:val="22"/>
        </w:rPr>
        <w:t>절곡은</w:t>
      </w:r>
      <w:proofErr w:type="spellEnd"/>
      <w:r w:rsidRPr="00DB0200">
        <w:rPr>
          <w:rFonts w:ascii="굴림체" w:eastAsia="굴림체"/>
          <w:bCs/>
          <w:sz w:val="22"/>
        </w:rPr>
        <w:t xml:space="preserve"> 상온에서          열간 가공하며, 관의 끝 마무리는 강관직경과 동일한 반구형 강판 캡을 용         접, </w:t>
      </w:r>
      <w:proofErr w:type="spellStart"/>
      <w:r w:rsidRPr="00DB0200">
        <w:rPr>
          <w:rFonts w:ascii="굴림체" w:eastAsia="굴림체"/>
          <w:bCs/>
          <w:sz w:val="22"/>
        </w:rPr>
        <w:t>사상을하여</w:t>
      </w:r>
      <w:proofErr w:type="spellEnd"/>
      <w:r w:rsidRPr="00DB0200">
        <w:rPr>
          <w:rFonts w:ascii="굴림체" w:eastAsia="굴림체"/>
          <w:bCs/>
          <w:sz w:val="22"/>
        </w:rPr>
        <w:t xml:space="preserve"> </w:t>
      </w:r>
      <w:proofErr w:type="spellStart"/>
      <w:r w:rsidRPr="00DB0200">
        <w:rPr>
          <w:rFonts w:ascii="굴림체" w:eastAsia="굴림체"/>
          <w:bCs/>
          <w:sz w:val="22"/>
        </w:rPr>
        <w:t>모가나지</w:t>
      </w:r>
      <w:proofErr w:type="spellEnd"/>
      <w:r w:rsidRPr="00DB0200">
        <w:rPr>
          <w:rFonts w:ascii="굴림체" w:eastAsia="굴림체"/>
          <w:bCs/>
          <w:sz w:val="22"/>
        </w:rPr>
        <w:t xml:space="preserve"> 않고 빗물이 스며들지 않도록 한다.</w:t>
      </w:r>
    </w:p>
    <w:p w14:paraId="5313D55C" w14:textId="7D38432F" w:rsidR="0074514E" w:rsidRPr="00DB0200" w:rsidRDefault="0015703E" w:rsidP="00DB0200">
      <w:pPr>
        <w:pStyle w:val="a3"/>
        <w:ind w:left="660" w:hangingChars="300" w:hanging="660"/>
        <w:rPr>
          <w:rFonts w:ascii="굴림체" w:eastAsia="굴림체"/>
          <w:bCs/>
          <w:sz w:val="22"/>
        </w:rPr>
      </w:pPr>
      <w:r w:rsidRPr="00DB0200">
        <w:rPr>
          <w:rFonts w:ascii="굴림체" w:eastAsia="굴림체"/>
          <w:bCs/>
          <w:sz w:val="22"/>
        </w:rPr>
        <w:t xml:space="preserve">  (3) </w:t>
      </w:r>
      <w:proofErr w:type="spellStart"/>
      <w:r w:rsidRPr="00DB0200">
        <w:rPr>
          <w:rFonts w:ascii="굴림체" w:eastAsia="굴림체"/>
          <w:bCs/>
          <w:sz w:val="22"/>
        </w:rPr>
        <w:t>스테인레스</w:t>
      </w:r>
      <w:proofErr w:type="spellEnd"/>
      <w:r w:rsidRPr="00DB0200">
        <w:rPr>
          <w:rFonts w:ascii="굴림체" w:eastAsia="굴림체"/>
          <w:bCs/>
          <w:sz w:val="22"/>
        </w:rPr>
        <w:t xml:space="preserve"> 강관 및 강판은 사용 목적에 따라 </w:t>
      </w:r>
      <w:proofErr w:type="spellStart"/>
      <w:r w:rsidRPr="00DB0200">
        <w:rPr>
          <w:rFonts w:ascii="굴림체" w:eastAsia="굴림체"/>
          <w:bCs/>
          <w:sz w:val="22"/>
        </w:rPr>
        <w:t>헤어라인처리</w:t>
      </w:r>
      <w:proofErr w:type="spellEnd"/>
      <w:r w:rsidRPr="00DB0200">
        <w:rPr>
          <w:rFonts w:ascii="굴림체" w:eastAsia="굴림체"/>
          <w:bCs/>
          <w:sz w:val="22"/>
        </w:rPr>
        <w:t xml:space="preserve">, 광택처리 등을        하여 사용하되, 접합 및 설치를 위한 용접으로 손상된 부분은 원상태에 가깝        </w:t>
      </w:r>
      <w:r w:rsidRPr="00DB0200">
        <w:rPr>
          <w:rFonts w:ascii="굴림체" w:eastAsia="굴림체"/>
          <w:bCs/>
          <w:sz w:val="22"/>
        </w:rPr>
        <w:lastRenderedPageBreak/>
        <w:t>도록 재처리한다.</w:t>
      </w:r>
    </w:p>
    <w:p w14:paraId="3AED066F" w14:textId="77777777" w:rsidR="0074514E" w:rsidRPr="00DB0200" w:rsidRDefault="0015703E" w:rsidP="00DB0200">
      <w:pPr>
        <w:pStyle w:val="a3"/>
        <w:ind w:left="660" w:hangingChars="300" w:hanging="660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(4) 강재 및 금속재는 특별히 지정하지 않았을 경우 </w:t>
      </w:r>
      <w:proofErr w:type="spellStart"/>
      <w:r w:rsidRPr="00DB0200">
        <w:rPr>
          <w:rFonts w:ascii="굴림체" w:eastAsia="굴림체"/>
          <w:bCs/>
          <w:sz w:val="22"/>
        </w:rPr>
        <w:t>녹막이</w:t>
      </w:r>
      <w:proofErr w:type="spellEnd"/>
      <w:r w:rsidRPr="00DB0200">
        <w:rPr>
          <w:rFonts w:ascii="굴림체" w:eastAsia="굴림체"/>
          <w:bCs/>
          <w:sz w:val="22"/>
        </w:rPr>
        <w:t xml:space="preserve"> 처리하며, 현장에 반        입한 뒤 </w:t>
      </w:r>
      <w:proofErr w:type="spellStart"/>
      <w:r w:rsidRPr="00DB0200">
        <w:rPr>
          <w:rFonts w:ascii="굴림체" w:eastAsia="굴림체"/>
          <w:bCs/>
          <w:sz w:val="22"/>
        </w:rPr>
        <w:t>녹막이</w:t>
      </w:r>
      <w:proofErr w:type="spellEnd"/>
      <w:r w:rsidRPr="00DB0200">
        <w:rPr>
          <w:rFonts w:ascii="굴림체" w:eastAsia="굴림체"/>
          <w:bCs/>
          <w:sz w:val="22"/>
        </w:rPr>
        <w:t xml:space="preserve"> 칠의 손상이나 박리가 생긴 부분은 보수하여야 한다.</w:t>
      </w:r>
    </w:p>
    <w:p w14:paraId="11095B50" w14:textId="77777777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4"/>
        </w:rPr>
        <w:t xml:space="preserve"> 3.3 용접</w:t>
      </w:r>
    </w:p>
    <w:p w14:paraId="2F00BECA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 w14:paraId="4AA42419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용접에 의한 </w:t>
      </w:r>
      <w:proofErr w:type="spellStart"/>
      <w:r w:rsidRPr="00DB0200">
        <w:rPr>
          <w:rFonts w:ascii="굴림체" w:eastAsia="굴림체"/>
          <w:bCs/>
          <w:sz w:val="22"/>
        </w:rPr>
        <w:t>수축량과</w:t>
      </w:r>
      <w:proofErr w:type="spellEnd"/>
      <w:r w:rsidRPr="00DB0200">
        <w:rPr>
          <w:rFonts w:ascii="굴림체" w:eastAsia="굴림체"/>
          <w:bCs/>
          <w:sz w:val="22"/>
        </w:rPr>
        <w:t xml:space="preserve"> 찌그러짐 등의 변형을 고려하여 마무리 규격의 형상을        얻을 수 있도록 </w:t>
      </w:r>
      <w:proofErr w:type="spellStart"/>
      <w:r w:rsidRPr="00DB0200">
        <w:rPr>
          <w:rFonts w:ascii="굴림체" w:eastAsia="굴림체"/>
          <w:bCs/>
          <w:sz w:val="22"/>
        </w:rPr>
        <w:t>해야한다</w:t>
      </w:r>
      <w:proofErr w:type="spellEnd"/>
      <w:r w:rsidRPr="00DB0200">
        <w:rPr>
          <w:rFonts w:ascii="굴림체" w:eastAsia="굴림체"/>
          <w:bCs/>
          <w:sz w:val="22"/>
        </w:rPr>
        <w:t>.</w:t>
      </w:r>
    </w:p>
    <w:p w14:paraId="1609AF52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(3) 철재의 용접은 가스용접, 불활성가스, 아크용접, </w:t>
      </w:r>
      <w:proofErr w:type="spellStart"/>
      <w:r w:rsidRPr="00DB0200">
        <w:rPr>
          <w:rFonts w:ascii="굴림체" w:eastAsia="굴림체"/>
          <w:bCs/>
          <w:sz w:val="22"/>
        </w:rPr>
        <w:t>알곤가스용접</w:t>
      </w:r>
      <w:proofErr w:type="spellEnd"/>
      <w:r w:rsidRPr="00DB0200">
        <w:rPr>
          <w:rFonts w:ascii="굴림체" w:eastAsia="굴림체"/>
          <w:bCs/>
          <w:sz w:val="22"/>
        </w:rPr>
        <w:t xml:space="preserve"> 등의 방법을        사용하고 재료 및 부위별 용접방식의 선택은 설계도면에 따른다.</w:t>
      </w:r>
    </w:p>
    <w:p w14:paraId="0C97A745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(4) 부재의 용접면은 용접전의 페인트, 기름, 녹, 수분, 스케일 등 용접에 지장        이 있는 것을 제거하여야 한다.</w:t>
      </w:r>
    </w:p>
    <w:p w14:paraId="30F8CAAC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(5) 용접기와 부속기구는 주어진 용접조건에 알맞은 구조 및 기능을 갖고 안전하        게 용접할 수 있어야 한다.</w:t>
      </w:r>
    </w:p>
    <w:p w14:paraId="538402B2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(6) 용접봉은 해당 한국산업규격에 합격된 것이어야 하고 실제 사용할 위치와 기</w:t>
      </w:r>
    </w:p>
    <w:p w14:paraId="0A685B2E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   타 조건에 대하여 제작자가 추천하는 크기와 분류번호를 가진 피복된 용접봉        이어야 한다.</w:t>
      </w:r>
    </w:p>
    <w:p w14:paraId="7878B03B" w14:textId="77777777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4"/>
        </w:rPr>
        <w:t xml:space="preserve"> 3.4 </w:t>
      </w:r>
      <w:proofErr w:type="spellStart"/>
      <w:r>
        <w:rPr>
          <w:rFonts w:ascii="굴림체" w:eastAsia="굴림체"/>
          <w:b/>
          <w:sz w:val="24"/>
        </w:rPr>
        <w:t>볼트접합</w:t>
      </w:r>
      <w:proofErr w:type="spellEnd"/>
      <w:r>
        <w:rPr>
          <w:rFonts w:ascii="굴림체" w:eastAsia="굴림체"/>
          <w:b/>
          <w:sz w:val="24"/>
        </w:rPr>
        <w:t xml:space="preserve"> </w:t>
      </w:r>
    </w:p>
    <w:p w14:paraId="490DCE4E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볼트는 나사를 무리하게 조여 손상되지 않도록 하고 정확하게 구멍 속으로         체결해야 하며 볼트 체결 중 볼트머리가 손상되지 않도록 해야 한다.</w:t>
      </w:r>
    </w:p>
    <w:p w14:paraId="31B05E61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5621731F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(3) </w:t>
      </w:r>
      <w:proofErr w:type="spellStart"/>
      <w:r w:rsidRPr="00DB0200">
        <w:rPr>
          <w:rFonts w:ascii="굴림체" w:eastAsia="굴림체"/>
          <w:bCs/>
          <w:sz w:val="22"/>
        </w:rPr>
        <w:t>와셔는</w:t>
      </w:r>
      <w:proofErr w:type="spellEnd"/>
      <w:r w:rsidRPr="00DB0200">
        <w:rPr>
          <w:rFonts w:ascii="굴림체" w:eastAsia="굴림체"/>
          <w:bCs/>
          <w:sz w:val="22"/>
        </w:rPr>
        <w:t xml:space="preserve"> 볼트머리 아래 및 너트 아래에 각각 한 장씩 사용하며 볼트머리와 너        트는 정연하게 놓여야 한다.</w:t>
      </w:r>
    </w:p>
    <w:p w14:paraId="5C4A5BD4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(4) 볼트 조임은 </w:t>
      </w:r>
      <w:proofErr w:type="spellStart"/>
      <w:r w:rsidRPr="00DB0200">
        <w:rPr>
          <w:rFonts w:ascii="굴림체" w:eastAsia="굴림체"/>
          <w:bCs/>
          <w:sz w:val="22"/>
        </w:rPr>
        <w:t>핸드렌치</w:t>
      </w:r>
      <w:proofErr w:type="spellEnd"/>
      <w:r w:rsidRPr="00DB0200">
        <w:rPr>
          <w:rFonts w:ascii="굴림체" w:eastAsia="굴림체"/>
          <w:bCs/>
          <w:sz w:val="22"/>
        </w:rPr>
        <w:t xml:space="preserve">, </w:t>
      </w:r>
      <w:proofErr w:type="spellStart"/>
      <w:r w:rsidRPr="00DB0200">
        <w:rPr>
          <w:rFonts w:ascii="굴림체" w:eastAsia="굴림체"/>
          <w:bCs/>
          <w:sz w:val="22"/>
        </w:rPr>
        <w:t>임펙트렌치</w:t>
      </w:r>
      <w:proofErr w:type="spellEnd"/>
      <w:r w:rsidRPr="00DB0200">
        <w:rPr>
          <w:rFonts w:ascii="굴림체" w:eastAsia="굴림체"/>
          <w:bCs/>
          <w:sz w:val="22"/>
        </w:rPr>
        <w:t xml:space="preserve"> 등을 이용하여 느슨하지 않도록 적절히         조이며 구조상 중요한 부분에는 스프링 </w:t>
      </w:r>
      <w:proofErr w:type="spellStart"/>
      <w:r w:rsidRPr="00DB0200">
        <w:rPr>
          <w:rFonts w:ascii="굴림체" w:eastAsia="굴림체"/>
          <w:bCs/>
          <w:sz w:val="22"/>
        </w:rPr>
        <w:t>와셔나</w:t>
      </w:r>
      <w:proofErr w:type="spellEnd"/>
      <w:r w:rsidRPr="00DB0200">
        <w:rPr>
          <w:rFonts w:ascii="굴림체" w:eastAsia="굴림체"/>
          <w:bCs/>
          <w:sz w:val="22"/>
        </w:rPr>
        <w:t xml:space="preserve"> </w:t>
      </w:r>
      <w:proofErr w:type="spellStart"/>
      <w:r w:rsidRPr="00DB0200">
        <w:rPr>
          <w:rFonts w:ascii="굴림체" w:eastAsia="굴림체"/>
          <w:bCs/>
          <w:sz w:val="22"/>
        </w:rPr>
        <w:t>잠금기가</w:t>
      </w:r>
      <w:proofErr w:type="spellEnd"/>
      <w:r w:rsidRPr="00DB0200">
        <w:rPr>
          <w:rFonts w:ascii="굴림체" w:eastAsia="굴림체"/>
          <w:bCs/>
          <w:sz w:val="22"/>
        </w:rPr>
        <w:t xml:space="preserve"> 붙은 것을 사용하여        풀림을 방지해야 한다.</w:t>
      </w:r>
    </w:p>
    <w:p w14:paraId="5D10BD94" w14:textId="77777777" w:rsidR="0074514E" w:rsidRDefault="0015703E">
      <w:pPr>
        <w:pStyle w:val="a3"/>
        <w:ind w:left="100"/>
      </w:pPr>
      <w:r>
        <w:rPr>
          <w:rFonts w:ascii="굴림" w:eastAsia="굴림"/>
          <w:b/>
          <w:sz w:val="24"/>
        </w:rPr>
        <w:t>3.5 조립 설치</w:t>
      </w:r>
    </w:p>
    <w:p w14:paraId="6645C4E8" w14:textId="77777777" w:rsidR="0074514E" w:rsidRDefault="0015703E">
      <w:pPr>
        <w:pStyle w:val="a3"/>
        <w:ind w:left="300"/>
        <w:rPr>
          <w:rFonts w:ascii="굴림" w:eastAsia="굴림"/>
          <w:bCs/>
          <w:sz w:val="22"/>
        </w:rPr>
      </w:pPr>
      <w:r w:rsidRPr="00DB0200">
        <w:rPr>
          <w:rFonts w:ascii="굴림" w:eastAsia="굴림"/>
          <w:bCs/>
          <w:sz w:val="22"/>
        </w:rPr>
        <w:t xml:space="preserve">(1) 목재 결합 기본 시공 방법      </w:t>
      </w:r>
    </w:p>
    <w:p w14:paraId="6682C6C0" w14:textId="77777777" w:rsidR="002A59E2" w:rsidRDefault="002A59E2">
      <w:pPr>
        <w:pStyle w:val="a3"/>
        <w:ind w:left="300"/>
        <w:rPr>
          <w:rFonts w:ascii="굴림" w:eastAsia="굴림"/>
          <w:bCs/>
          <w:sz w:val="22"/>
        </w:rPr>
      </w:pPr>
    </w:p>
    <w:p w14:paraId="6E6C1556" w14:textId="77777777" w:rsidR="002A59E2" w:rsidRDefault="002A59E2">
      <w:pPr>
        <w:pStyle w:val="a3"/>
        <w:ind w:left="300"/>
        <w:rPr>
          <w:rFonts w:ascii="굴림" w:eastAsia="굴림"/>
          <w:bCs/>
          <w:sz w:val="22"/>
        </w:rPr>
      </w:pPr>
    </w:p>
    <w:p w14:paraId="74753C81" w14:textId="77777777" w:rsidR="002A59E2" w:rsidRPr="00DB0200" w:rsidRDefault="002A59E2">
      <w:pPr>
        <w:pStyle w:val="a3"/>
        <w:ind w:left="300"/>
        <w:rPr>
          <w:rFonts w:hint="eastAsia"/>
          <w:bCs/>
        </w:rPr>
      </w:pPr>
    </w:p>
    <w:p w14:paraId="1D9FF8F0" w14:textId="77777777" w:rsidR="0074514E" w:rsidRDefault="0015703E">
      <w:pPr>
        <w:pStyle w:val="a4"/>
        <w:spacing w:line="384" w:lineRule="auto"/>
        <w:jc w:val="center"/>
      </w:pPr>
      <w:r>
        <w:rPr>
          <w:rFonts w:ascii="굴림" w:eastAsia="굴림"/>
          <w:b/>
          <w:sz w:val="22"/>
          <w:shd w:val="clear" w:color="000000" w:fill="auto"/>
        </w:rPr>
        <w:lastRenderedPageBreak/>
        <w:t>목재 결합 기본 시공 방법</w:t>
      </w:r>
    </w:p>
    <w:p w14:paraId="1D1DBDF2" w14:textId="77777777" w:rsidR="0074514E" w:rsidRDefault="0015703E">
      <w:pPr>
        <w:pStyle w:val="a4"/>
        <w:spacing w:line="384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ABFB99" wp14:editId="01DFE5F1">
            <wp:simplePos x="0" y="0"/>
            <wp:positionH relativeFrom="column">
              <wp:posOffset>308102</wp:posOffset>
            </wp:positionH>
            <wp:positionV relativeFrom="paragraph">
              <wp:posOffset>59182</wp:posOffset>
            </wp:positionV>
            <wp:extent cx="5400040" cy="1698879"/>
            <wp:effectExtent l="0" t="0" r="0" b="0"/>
            <wp:wrapTopAndBottom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Admin\AppData\Local\Temp\Hnc\BinData\EMB00007904295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887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190CAD94" w14:textId="77777777" w:rsidR="0074514E" w:rsidRDefault="0074514E">
      <w:pPr>
        <w:pStyle w:val="a3"/>
        <w:rPr>
          <w:rFonts w:ascii="굴림" w:eastAsia="굴림"/>
          <w:b/>
        </w:rPr>
      </w:pPr>
    </w:p>
    <w:p w14:paraId="166BD73E" w14:textId="77777777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6"/>
        </w:rPr>
        <w:t>4. 도장</w:t>
      </w:r>
    </w:p>
    <w:p w14:paraId="422D1C25" w14:textId="77777777" w:rsidR="0074514E" w:rsidRDefault="0015703E">
      <w:pPr>
        <w:pStyle w:val="a3"/>
      </w:pPr>
      <w:r>
        <w:rPr>
          <w:rFonts w:ascii="굴림체" w:eastAsia="굴림체"/>
          <w:b/>
          <w:sz w:val="22"/>
        </w:rPr>
        <w:t xml:space="preserve"> 4.1 목재 </w:t>
      </w:r>
    </w:p>
    <w:p w14:paraId="579DA13D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(1) 수분함수율이 양호한 품질의 목재를 사용한다.</w:t>
      </w:r>
    </w:p>
    <w:p w14:paraId="553F8D48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(2) 피도면에 유분, 먼지, 이물질 등을 완전히 제거 후 작업한다.</w:t>
      </w:r>
    </w:p>
    <w:p w14:paraId="021BE11F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(3) 방부, 방충 </w:t>
      </w:r>
      <w:proofErr w:type="spellStart"/>
      <w:r w:rsidRPr="00DB0200">
        <w:rPr>
          <w:rFonts w:ascii="굴림체" w:eastAsia="굴림체"/>
          <w:bCs/>
          <w:sz w:val="22"/>
        </w:rPr>
        <w:t>오일스텐을</w:t>
      </w:r>
      <w:proofErr w:type="spellEnd"/>
      <w:r w:rsidRPr="00DB0200">
        <w:rPr>
          <w:rFonts w:ascii="굴림체" w:eastAsia="굴림체"/>
          <w:bCs/>
          <w:sz w:val="22"/>
        </w:rPr>
        <w:t xml:space="preserve"> 1회 도장한다.</w:t>
      </w:r>
    </w:p>
    <w:p w14:paraId="02980D33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ind w:left="199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(4) 건조 후 방수 및 도막형성 도포작업을 1회 실시한다.</w:t>
      </w:r>
    </w:p>
    <w:p w14:paraId="74F216BA" w14:textId="77777777" w:rsidR="0074514E" w:rsidRDefault="0015703E">
      <w:pPr>
        <w:pStyle w:val="a3"/>
      </w:pPr>
      <w:r>
        <w:rPr>
          <w:rFonts w:ascii="굴림체" w:eastAsia="굴림체"/>
          <w:b/>
          <w:sz w:val="22"/>
        </w:rPr>
        <w:t xml:space="preserve"> 4.2 철재</w:t>
      </w:r>
    </w:p>
    <w:p w14:paraId="065EE379" w14:textId="77777777" w:rsidR="0074514E" w:rsidRPr="00DB0200" w:rsidRDefault="0015703E">
      <w:pPr>
        <w:pStyle w:val="a3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(1) 유해한 부착물 (먼지, 흙, 기름, 타르)은 완전히 제거한다.</w:t>
      </w:r>
    </w:p>
    <w:p w14:paraId="01493CDA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(2) </w:t>
      </w:r>
      <w:proofErr w:type="spellStart"/>
      <w:r w:rsidRPr="00DB0200">
        <w:rPr>
          <w:rFonts w:ascii="굴림체" w:eastAsia="굴림체"/>
          <w:bCs/>
          <w:sz w:val="22"/>
        </w:rPr>
        <w:t>칠면의</w:t>
      </w:r>
      <w:proofErr w:type="spellEnd"/>
      <w:r w:rsidRPr="00DB0200">
        <w:rPr>
          <w:rFonts w:ascii="굴림체" w:eastAsia="굴림체"/>
          <w:bCs/>
          <w:sz w:val="22"/>
        </w:rPr>
        <w:t xml:space="preserve"> 결점(흠, 구멍, 갈림, 변형, 옹이, 흡수성이 )을 보수한다.</w:t>
      </w:r>
    </w:p>
    <w:p w14:paraId="71B02AE5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(3) 바탕면이 건조하지 않을 때에는 도장 공장으로 옮기지 않는다.</w:t>
      </w:r>
    </w:p>
    <w:p w14:paraId="0E6A79C6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(4) </w:t>
      </w:r>
      <w:proofErr w:type="spellStart"/>
      <w:r w:rsidRPr="00DB0200">
        <w:rPr>
          <w:rFonts w:ascii="굴림체" w:eastAsia="굴림체"/>
          <w:bCs/>
          <w:sz w:val="22"/>
        </w:rPr>
        <w:t>녹막이</w:t>
      </w:r>
      <w:proofErr w:type="spellEnd"/>
      <w:r w:rsidRPr="00DB0200">
        <w:rPr>
          <w:rFonts w:ascii="굴림체" w:eastAsia="굴림체"/>
          <w:bCs/>
          <w:sz w:val="22"/>
        </w:rPr>
        <w:t xml:space="preserve"> 칠은 공장에서 조립전에 칠한다.</w:t>
      </w:r>
    </w:p>
    <w:p w14:paraId="25CE5335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(5) 현장 반입 후 칠의 </w:t>
      </w:r>
      <w:proofErr w:type="spellStart"/>
      <w:r w:rsidRPr="00DB0200">
        <w:rPr>
          <w:rFonts w:ascii="굴림체" w:eastAsia="굴림체"/>
          <w:bCs/>
          <w:sz w:val="22"/>
        </w:rPr>
        <w:t>칠막에</w:t>
      </w:r>
      <w:proofErr w:type="spellEnd"/>
      <w:r w:rsidRPr="00DB0200">
        <w:rPr>
          <w:rFonts w:ascii="굴림체" w:eastAsia="굴림체"/>
          <w:bCs/>
          <w:sz w:val="22"/>
        </w:rPr>
        <w:t xml:space="preserve"> 손상이 있는 부분은 다시 칠을 한다.</w:t>
      </w:r>
    </w:p>
    <w:p w14:paraId="775AED85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(6) </w:t>
      </w:r>
      <w:proofErr w:type="spellStart"/>
      <w:r w:rsidRPr="00DB0200">
        <w:rPr>
          <w:rFonts w:ascii="굴림체" w:eastAsia="굴림체"/>
          <w:bCs/>
          <w:sz w:val="22"/>
        </w:rPr>
        <w:t>녹막이</w:t>
      </w:r>
      <w:proofErr w:type="spellEnd"/>
      <w:r w:rsidRPr="00DB0200">
        <w:rPr>
          <w:rFonts w:ascii="굴림체" w:eastAsia="굴림체"/>
          <w:bCs/>
          <w:sz w:val="22"/>
        </w:rPr>
        <w:t xml:space="preserve"> 도장은 2회를 기준으로 한다.   </w:t>
      </w:r>
    </w:p>
    <w:p w14:paraId="7656FC47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(7) 도장은 </w:t>
      </w:r>
      <w:proofErr w:type="spellStart"/>
      <w:r w:rsidRPr="00DB0200">
        <w:rPr>
          <w:rFonts w:ascii="굴림체" w:eastAsia="굴림체"/>
          <w:bCs/>
          <w:sz w:val="22"/>
        </w:rPr>
        <w:t>뿜칠</w:t>
      </w:r>
      <w:proofErr w:type="spellEnd"/>
      <w:r w:rsidRPr="00DB0200">
        <w:rPr>
          <w:rFonts w:ascii="굴림체" w:eastAsia="굴림체"/>
          <w:bCs/>
          <w:sz w:val="22"/>
        </w:rPr>
        <w:t xml:space="preserve"> 도장용 스프레이를 사용한다. </w:t>
      </w:r>
    </w:p>
    <w:p w14:paraId="02191E77" w14:textId="77777777" w:rsidR="0074514E" w:rsidRPr="00DB0200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599" w:hanging="599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(8) 도장을 해서 안되는 부분은 </w:t>
      </w:r>
      <w:proofErr w:type="spellStart"/>
      <w:r w:rsidRPr="00DB0200">
        <w:rPr>
          <w:rFonts w:ascii="굴림체" w:eastAsia="굴림체"/>
          <w:bCs/>
          <w:sz w:val="22"/>
        </w:rPr>
        <w:t>마스킹</w:t>
      </w:r>
      <w:proofErr w:type="spellEnd"/>
      <w:r w:rsidRPr="00DB0200">
        <w:rPr>
          <w:rFonts w:ascii="굴림체" w:eastAsia="굴림체"/>
          <w:bCs/>
          <w:sz w:val="22"/>
        </w:rPr>
        <w:t xml:space="preserve"> 테이프로 보양을 한 후 도장 한다.</w:t>
      </w:r>
    </w:p>
    <w:p w14:paraId="18B279A6" w14:textId="77777777" w:rsidR="0074514E" w:rsidRDefault="0015703E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599" w:hanging="599"/>
        <w:rPr>
          <w:rFonts w:ascii="굴림체" w:eastAsia="굴림체"/>
          <w:bCs/>
          <w:sz w:val="22"/>
        </w:rPr>
      </w:pPr>
      <w:r w:rsidRPr="00DB0200">
        <w:rPr>
          <w:rFonts w:ascii="굴림체" w:eastAsia="굴림체"/>
          <w:bCs/>
          <w:sz w:val="22"/>
        </w:rPr>
        <w:t xml:space="preserve">   (9) 공정은 분체 or </w:t>
      </w:r>
      <w:proofErr w:type="spellStart"/>
      <w:r w:rsidRPr="00DB0200">
        <w:rPr>
          <w:rFonts w:ascii="굴림체" w:eastAsia="굴림체"/>
          <w:bCs/>
          <w:sz w:val="22"/>
        </w:rPr>
        <w:t>뿜칠</w:t>
      </w:r>
      <w:proofErr w:type="spellEnd"/>
      <w:r w:rsidRPr="00DB0200">
        <w:rPr>
          <w:rFonts w:ascii="굴림체" w:eastAsia="굴림체"/>
          <w:bCs/>
          <w:sz w:val="22"/>
        </w:rPr>
        <w:t xml:space="preserve"> 2회 도장으로 한다.</w:t>
      </w:r>
    </w:p>
    <w:p w14:paraId="4082E81D" w14:textId="77777777" w:rsidR="00DB0200" w:rsidRPr="00DB0200" w:rsidRDefault="00DB0200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599" w:hanging="599"/>
        <w:rPr>
          <w:bCs/>
        </w:rPr>
      </w:pPr>
    </w:p>
    <w:p w14:paraId="584E0309" w14:textId="77777777" w:rsidR="0074514E" w:rsidRDefault="0015703E">
      <w:pPr>
        <w:pStyle w:val="a3"/>
        <w:ind w:left="366" w:hanging="366"/>
      </w:pPr>
      <w:r>
        <w:rPr>
          <w:rFonts w:ascii="굴림" w:eastAsia="굴림"/>
          <w:b/>
          <w:sz w:val="26"/>
        </w:rPr>
        <w:t>5. 검사 및 시험</w:t>
      </w:r>
    </w:p>
    <w:p w14:paraId="43D753D9" w14:textId="77777777" w:rsidR="0074514E" w:rsidRDefault="0015703E">
      <w:pPr>
        <w:pStyle w:val="a3"/>
        <w:ind w:left="366" w:hanging="366"/>
      </w:pPr>
      <w:r>
        <w:rPr>
          <w:rFonts w:ascii="굴림" w:eastAsia="굴림"/>
          <w:b/>
          <w:sz w:val="24"/>
        </w:rPr>
        <w:t xml:space="preserve"> 5.1 검사</w:t>
      </w:r>
    </w:p>
    <w:p w14:paraId="36B89508" w14:textId="77777777" w:rsidR="0074514E" w:rsidRPr="00DB0200" w:rsidRDefault="0015703E">
      <w:pPr>
        <w:pStyle w:val="a3"/>
        <w:ind w:left="366" w:hanging="366"/>
        <w:rPr>
          <w:bCs/>
        </w:rPr>
      </w:pPr>
      <w:r w:rsidRPr="00DB0200">
        <w:rPr>
          <w:rFonts w:ascii="굴림"/>
          <w:bCs/>
        </w:rPr>
        <w:t xml:space="preserve">  </w:t>
      </w:r>
      <w:r w:rsidRPr="00DB0200">
        <w:rPr>
          <w:rFonts w:ascii="굴림" w:eastAsia="굴림"/>
          <w:bCs/>
          <w:sz w:val="22"/>
        </w:rPr>
        <w:t xml:space="preserve"> (1) 검사단위는 1대로 한다.</w:t>
      </w:r>
    </w:p>
    <w:p w14:paraId="623A2EA5" w14:textId="77777777" w:rsidR="0074514E" w:rsidRDefault="0015703E">
      <w:pPr>
        <w:pStyle w:val="a3"/>
        <w:ind w:left="366" w:hanging="366"/>
        <w:rPr>
          <w:rFonts w:ascii="굴림" w:eastAsia="굴림"/>
          <w:bCs/>
          <w:sz w:val="22"/>
        </w:rPr>
      </w:pPr>
      <w:r w:rsidRPr="00DB0200">
        <w:rPr>
          <w:rFonts w:ascii="굴림" w:eastAsia="굴림"/>
          <w:bCs/>
          <w:sz w:val="22"/>
        </w:rPr>
        <w:t xml:space="preserve">   (2) 검사방법 및 조건은 다음의 표에 따른다.</w:t>
      </w:r>
    </w:p>
    <w:p w14:paraId="04BE6FC0" w14:textId="77777777" w:rsidR="002A59E2" w:rsidRDefault="002A59E2">
      <w:pPr>
        <w:pStyle w:val="a3"/>
        <w:ind w:left="366" w:hanging="366"/>
        <w:rPr>
          <w:rFonts w:ascii="굴림" w:eastAsia="굴림"/>
          <w:bCs/>
          <w:sz w:val="22"/>
        </w:rPr>
      </w:pPr>
    </w:p>
    <w:p w14:paraId="439D3E5B" w14:textId="77777777" w:rsidR="002A59E2" w:rsidRPr="00DB0200" w:rsidRDefault="002A59E2">
      <w:pPr>
        <w:pStyle w:val="a3"/>
        <w:ind w:left="366" w:hanging="366"/>
        <w:rPr>
          <w:rFonts w:hint="eastAsia"/>
          <w:bCs/>
        </w:rPr>
      </w:pPr>
    </w:p>
    <w:tbl>
      <w:tblPr>
        <w:tblOverlap w:val="never"/>
        <w:tblW w:w="850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835"/>
        <w:gridCol w:w="2834"/>
        <w:gridCol w:w="2834"/>
      </w:tblGrid>
      <w:tr w:rsidR="0074514E" w14:paraId="09287902" w14:textId="77777777">
        <w:trPr>
          <w:trHeight w:val="426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C4881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</w:rPr>
              <w:lastRenderedPageBreak/>
              <w:t>검사항목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167186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</w:rPr>
              <w:t>검사방식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0E1AD8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</w:rPr>
              <w:t>검사조건</w:t>
            </w:r>
          </w:p>
        </w:tc>
      </w:tr>
      <w:tr w:rsidR="0074514E" w14:paraId="47067144" w14:textId="77777777">
        <w:trPr>
          <w:trHeight w:val="474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6FF77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외관</w:t>
            </w:r>
          </w:p>
        </w:tc>
        <w:tc>
          <w:tcPr>
            <w:tcW w:w="28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736BD8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체크검사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D21CC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육안검사</w:t>
            </w:r>
          </w:p>
        </w:tc>
      </w:tr>
      <w:tr w:rsidR="0074514E" w14:paraId="7067240A" w14:textId="77777777">
        <w:trPr>
          <w:trHeight w:val="474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41598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굴림" w:eastAsia="굴림"/>
              </w:rPr>
              <w:t>기구부</w:t>
            </w:r>
            <w:proofErr w:type="spellEnd"/>
            <w:r>
              <w:rPr>
                <w:rFonts w:ascii="굴림" w:eastAsia="굴림"/>
              </w:rPr>
              <w:t xml:space="preserve"> 수직, 수평상태</w:t>
            </w:r>
          </w:p>
        </w:tc>
        <w:tc>
          <w:tcPr>
            <w:tcW w:w="28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D4488" w14:textId="77777777" w:rsidR="0074514E" w:rsidRDefault="0074514E">
            <w:pPr>
              <w:pStyle w:val="a3"/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AE6DB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육안검사</w:t>
            </w:r>
          </w:p>
        </w:tc>
      </w:tr>
    </w:tbl>
    <w:p w14:paraId="1828A0AD" w14:textId="77777777" w:rsidR="0074514E" w:rsidRPr="00DB0200" w:rsidRDefault="0015703E" w:rsidP="002A59E2">
      <w:pPr>
        <w:pStyle w:val="a3"/>
        <w:rPr>
          <w:bCs/>
        </w:rPr>
      </w:pPr>
      <w:r w:rsidRPr="00DB0200">
        <w:rPr>
          <w:rFonts w:ascii="굴림"/>
          <w:bCs/>
        </w:rPr>
        <w:t xml:space="preserve">   </w:t>
      </w:r>
      <w:r w:rsidRPr="00DB0200">
        <w:rPr>
          <w:rFonts w:ascii="굴림" w:eastAsia="굴림"/>
          <w:bCs/>
          <w:sz w:val="22"/>
        </w:rPr>
        <w:t>(3) 외관 표면에 흠집,도장상태,변형,뒤틀림,용접상태 등을 육안으로 확인한다.</w:t>
      </w:r>
    </w:p>
    <w:tbl>
      <w:tblPr>
        <w:tblOverlap w:val="never"/>
        <w:tblW w:w="850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5"/>
        <w:gridCol w:w="5042"/>
        <w:gridCol w:w="1476"/>
      </w:tblGrid>
      <w:tr w:rsidR="0074514E" w14:paraId="2E111C99" w14:textId="77777777">
        <w:trPr>
          <w:trHeight w:val="48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A8DAB2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</w:rPr>
              <w:t>검사항목</w:t>
            </w:r>
          </w:p>
        </w:tc>
        <w:tc>
          <w:tcPr>
            <w:tcW w:w="5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AD44E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</w:rPr>
              <w:t>품 질 기 준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F6E8F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</w:rPr>
              <w:t>검사방법</w:t>
            </w:r>
          </w:p>
        </w:tc>
      </w:tr>
      <w:tr w:rsidR="0074514E" w14:paraId="422F5639" w14:textId="77777777">
        <w:trPr>
          <w:trHeight w:val="57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2D958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외관</w:t>
            </w:r>
          </w:p>
        </w:tc>
        <w:tc>
          <w:tcPr>
            <w:tcW w:w="5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8F4E9" w14:textId="77777777" w:rsidR="0074514E" w:rsidRDefault="0015703E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" w:eastAsia="굴림"/>
              </w:rPr>
              <w:t>표면에 현저히 겉모양을 손상시키는 흠, 사용상 지장이 있는 파손, 변형이 없어야 한다.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3876B8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육안검사</w:t>
            </w:r>
          </w:p>
        </w:tc>
      </w:tr>
      <w:tr w:rsidR="0074514E" w14:paraId="1D72DC9C" w14:textId="77777777">
        <w:trPr>
          <w:trHeight w:val="576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B9955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proofErr w:type="spellStart"/>
            <w:r>
              <w:rPr>
                <w:rFonts w:ascii="굴림" w:eastAsia="굴림"/>
              </w:rPr>
              <w:t>기구부</w:t>
            </w:r>
            <w:proofErr w:type="spellEnd"/>
            <w:r>
              <w:rPr>
                <w:rFonts w:ascii="굴림" w:eastAsia="굴림"/>
              </w:rPr>
              <w:t xml:space="preserve"> 수직,</w:t>
            </w:r>
          </w:p>
          <w:p w14:paraId="31061671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수평상태</w:t>
            </w:r>
          </w:p>
        </w:tc>
        <w:tc>
          <w:tcPr>
            <w:tcW w:w="5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97A83E" w14:textId="77777777" w:rsidR="0074514E" w:rsidRDefault="0015703E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" w:eastAsia="굴림"/>
              </w:rPr>
              <w:t>수직, 수평을 정확히 고려하여 제작 동작 시 사용자에게 무리가 가지 않도록 하여야 한다.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E3F65" w14:textId="77777777" w:rsidR="0074514E" w:rsidRDefault="0015703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</w:rPr>
              <w:t>육안검사</w:t>
            </w:r>
          </w:p>
        </w:tc>
      </w:tr>
    </w:tbl>
    <w:p w14:paraId="5A861B1F" w14:textId="77777777" w:rsidR="0074514E" w:rsidRDefault="0074514E">
      <w:pPr>
        <w:pStyle w:val="a3"/>
        <w:ind w:left="366" w:hanging="366"/>
      </w:pPr>
    </w:p>
    <w:tbl>
      <w:tblPr>
        <w:tblpPr w:leftFromText="28" w:rightFromText="28" w:topFromText="28" w:bottomFromText="28" w:vertAnchor="text" w:horzAnchor="margin" w:tblpY="621"/>
        <w:tblOverlap w:val="never"/>
        <w:tblW w:w="85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462"/>
        <w:gridCol w:w="4159"/>
        <w:gridCol w:w="1895"/>
      </w:tblGrid>
      <w:tr w:rsidR="0015703E" w14:paraId="394F2B92" w14:textId="77777777" w:rsidTr="0015703E">
        <w:trPr>
          <w:trHeight w:val="463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D9BAD" w14:textId="77777777" w:rsidR="0015703E" w:rsidRDefault="0015703E" w:rsidP="0015703E">
            <w:pPr>
              <w:pStyle w:val="a3"/>
              <w:wordWrap/>
              <w:jc w:val="center"/>
            </w:pPr>
            <w:r>
              <w:rPr>
                <w:rFonts w:eastAsia="굴림"/>
                <w:b/>
                <w:sz w:val="18"/>
              </w:rPr>
              <w:t>시험항목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A2679" w14:textId="77777777" w:rsidR="0015703E" w:rsidRDefault="0015703E" w:rsidP="0015703E">
            <w:pPr>
              <w:pStyle w:val="a3"/>
              <w:wordWrap/>
              <w:jc w:val="center"/>
            </w:pPr>
            <w:r>
              <w:rPr>
                <w:rFonts w:eastAsia="굴림"/>
                <w:b/>
                <w:sz w:val="18"/>
              </w:rPr>
              <w:t>품질기준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92B5A5" w14:textId="77777777" w:rsidR="0015703E" w:rsidRDefault="0015703E" w:rsidP="0015703E">
            <w:pPr>
              <w:pStyle w:val="a3"/>
              <w:wordWrap/>
              <w:jc w:val="center"/>
            </w:pPr>
            <w:r>
              <w:rPr>
                <w:rFonts w:eastAsia="굴림"/>
                <w:b/>
                <w:sz w:val="18"/>
              </w:rPr>
              <w:t>시험방법</w:t>
            </w:r>
          </w:p>
        </w:tc>
      </w:tr>
      <w:tr w:rsidR="0015703E" w14:paraId="0A4C939F" w14:textId="77777777" w:rsidTr="0015703E">
        <w:trPr>
          <w:trHeight w:val="406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75575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>로프 지름(움켜잡음)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A6460B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>모든 방향으로 16mm 이상, 45mm 이하</w:t>
            </w:r>
          </w:p>
        </w:tc>
        <w:tc>
          <w:tcPr>
            <w:tcW w:w="18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9D3FD" w14:textId="77777777" w:rsidR="0015703E" w:rsidRDefault="0015703E" w:rsidP="0015703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" w:eastAsia="굴림"/>
                <w:spacing w:val="-3"/>
                <w:sz w:val="18"/>
              </w:rPr>
              <w:t xml:space="preserve">안전인증 부속서 2 </w:t>
            </w:r>
            <w:r>
              <w:rPr>
                <w:rFonts w:ascii="굴림" w:eastAsia="굴림"/>
                <w:color w:val="282828"/>
                <w:sz w:val="18"/>
              </w:rPr>
              <w:t>어린이 놀이기구/</w:t>
            </w:r>
          </w:p>
          <w:p w14:paraId="54A64908" w14:textId="77777777" w:rsidR="0015703E" w:rsidRDefault="0015703E" w:rsidP="0015703E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" w:eastAsia="굴림"/>
                <w:color w:val="282828"/>
                <w:sz w:val="18"/>
              </w:rPr>
              <w:t>제1부 일반 안전요건 및 시험방법</w:t>
            </w:r>
          </w:p>
        </w:tc>
      </w:tr>
      <w:tr w:rsidR="0015703E" w14:paraId="7C902CDA" w14:textId="77777777" w:rsidTr="0015703E">
        <w:trPr>
          <w:trHeight w:val="638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C7FAD4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>머리와 목 얽매임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EE561B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>최소 직경 230mm 이상</w:t>
            </w:r>
          </w:p>
        </w:tc>
        <w:tc>
          <w:tcPr>
            <w:tcW w:w="18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A2166" w14:textId="77777777" w:rsidR="0015703E" w:rsidRDefault="0015703E" w:rsidP="0015703E">
            <w:pPr>
              <w:pStyle w:val="a3"/>
            </w:pPr>
          </w:p>
        </w:tc>
      </w:tr>
      <w:tr w:rsidR="0015703E" w14:paraId="1EEB7062" w14:textId="77777777" w:rsidTr="0015703E">
        <w:trPr>
          <w:trHeight w:val="1466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5AF7D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</w:rPr>
              <w:t>예상치 못한 장애물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FA37D5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</w:rPr>
              <w:t>각진 모서리나 돌출된 부분은 제작 시 충분히 고려하는 것이 바람직하고, 기능상 또는 구조상 반드시 있어야 한다면 충분히 둥글게 만들거나 접촉면적을 크게 하여 상해의 위험성을 줄임</w:t>
            </w:r>
          </w:p>
        </w:tc>
        <w:tc>
          <w:tcPr>
            <w:tcW w:w="18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CD606" w14:textId="77777777" w:rsidR="0015703E" w:rsidRDefault="0015703E" w:rsidP="0015703E">
            <w:pPr>
              <w:pStyle w:val="a3"/>
            </w:pPr>
          </w:p>
        </w:tc>
      </w:tr>
      <w:tr w:rsidR="0015703E" w14:paraId="231116A0" w14:textId="77777777" w:rsidTr="0015703E">
        <w:trPr>
          <w:trHeight w:val="529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432F06" w14:textId="77777777" w:rsidR="0015703E" w:rsidRDefault="0015703E" w:rsidP="0015703E">
            <w:pPr>
              <w:pStyle w:val="a3"/>
              <w:wordWrap/>
              <w:spacing w:line="312" w:lineRule="auto"/>
              <w:jc w:val="left"/>
            </w:pPr>
            <w:r>
              <w:rPr>
                <w:rFonts w:eastAsia="굴림"/>
                <w:sz w:val="18"/>
              </w:rPr>
              <w:t>울타리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FE7B3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 xml:space="preserve">울타리 </w:t>
            </w:r>
            <w:proofErr w:type="spellStart"/>
            <w:r>
              <w:rPr>
                <w:rFonts w:ascii="굴림" w:eastAsia="굴림"/>
                <w:sz w:val="18"/>
              </w:rPr>
              <w:t>상단면</w:t>
            </w:r>
            <w:proofErr w:type="spellEnd"/>
            <w:r>
              <w:rPr>
                <w:rFonts w:ascii="굴림" w:eastAsia="굴림"/>
                <w:sz w:val="18"/>
              </w:rPr>
              <w:t xml:space="preserve"> 높이 최소 700mm 이상</w:t>
            </w:r>
          </w:p>
        </w:tc>
        <w:tc>
          <w:tcPr>
            <w:tcW w:w="18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894CC" w14:textId="77777777" w:rsidR="0015703E" w:rsidRDefault="0015703E" w:rsidP="0015703E">
            <w:pPr>
              <w:pStyle w:val="a3"/>
            </w:pPr>
          </w:p>
        </w:tc>
      </w:tr>
      <w:tr w:rsidR="0015703E" w14:paraId="2B2ADE84" w14:textId="77777777" w:rsidTr="0015703E">
        <w:trPr>
          <w:trHeight w:val="812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9DBAA9" w14:textId="77777777" w:rsidR="0015703E" w:rsidRDefault="0015703E" w:rsidP="0015703E">
            <w:pPr>
              <w:pStyle w:val="a3"/>
              <w:wordWrap/>
              <w:spacing w:line="312" w:lineRule="auto"/>
              <w:jc w:val="left"/>
            </w:pPr>
            <w:r>
              <w:rPr>
                <w:rFonts w:eastAsia="굴림"/>
                <w:sz w:val="18"/>
              </w:rPr>
              <w:t>보호난간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0ECA9F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>발판 중심에서 수직으로 측정하였을 때, 난간 상단 600mm 이상, 850mm 이하</w:t>
            </w:r>
          </w:p>
        </w:tc>
        <w:tc>
          <w:tcPr>
            <w:tcW w:w="18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01ED1" w14:textId="77777777" w:rsidR="0015703E" w:rsidRDefault="0015703E" w:rsidP="0015703E">
            <w:pPr>
              <w:pStyle w:val="a3"/>
            </w:pPr>
          </w:p>
        </w:tc>
      </w:tr>
      <w:tr w:rsidR="0015703E" w14:paraId="169CB994" w14:textId="77777777" w:rsidTr="0015703E">
        <w:trPr>
          <w:trHeight w:val="472"/>
        </w:trPr>
        <w:tc>
          <w:tcPr>
            <w:tcW w:w="2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A73656" w14:textId="77777777" w:rsidR="0015703E" w:rsidRDefault="0015703E" w:rsidP="0015703E">
            <w:pPr>
              <w:pStyle w:val="a3"/>
              <w:wordWrap/>
              <w:spacing w:line="312" w:lineRule="auto"/>
              <w:jc w:val="left"/>
            </w:pPr>
            <w:r>
              <w:rPr>
                <w:rFonts w:ascii="굴림" w:eastAsia="굴림"/>
                <w:sz w:val="18"/>
              </w:rPr>
              <w:t>손가락 끼임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DC520D" w14:textId="77777777" w:rsidR="0015703E" w:rsidRDefault="0015703E" w:rsidP="0015703E">
            <w:pPr>
              <w:pStyle w:val="a3"/>
              <w:spacing w:line="312" w:lineRule="auto"/>
            </w:pPr>
            <w:r>
              <w:rPr>
                <w:rFonts w:ascii="굴림" w:eastAsia="굴림"/>
                <w:sz w:val="18"/>
              </w:rPr>
              <w:t>8mm 미만, 25mm 이상</w:t>
            </w:r>
          </w:p>
        </w:tc>
        <w:tc>
          <w:tcPr>
            <w:tcW w:w="189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4A5E2" w14:textId="77777777" w:rsidR="0015703E" w:rsidRDefault="0015703E" w:rsidP="0015703E">
            <w:pPr>
              <w:pStyle w:val="a3"/>
            </w:pPr>
          </w:p>
        </w:tc>
      </w:tr>
    </w:tbl>
    <w:p w14:paraId="4485A159" w14:textId="28AF088B" w:rsidR="0074514E" w:rsidRDefault="0015703E">
      <w:pPr>
        <w:pStyle w:val="a3"/>
        <w:ind w:left="366" w:hanging="366"/>
      </w:pPr>
      <w:r>
        <w:rPr>
          <w:rFonts w:ascii="굴림" w:eastAsia="굴림"/>
          <w:b/>
          <w:sz w:val="24"/>
        </w:rPr>
        <w:t xml:space="preserve"> 5.2 시험방법</w:t>
      </w:r>
    </w:p>
    <w:p w14:paraId="40E69F87" w14:textId="77777777" w:rsidR="0074514E" w:rsidRDefault="0074514E">
      <w:pPr>
        <w:pStyle w:val="a3"/>
        <w:wordWrap/>
        <w:jc w:val="left"/>
        <w:rPr>
          <w:rFonts w:ascii="굴림" w:eastAsia="굴림"/>
          <w:b/>
        </w:rPr>
      </w:pPr>
    </w:p>
    <w:p w14:paraId="6A82E777" w14:textId="77777777" w:rsidR="0074514E" w:rsidRDefault="0074514E">
      <w:pPr>
        <w:pStyle w:val="a3"/>
        <w:wordWrap/>
        <w:jc w:val="left"/>
        <w:rPr>
          <w:rFonts w:ascii="굴림" w:eastAsia="굴림"/>
          <w:b/>
        </w:rPr>
      </w:pPr>
    </w:p>
    <w:p w14:paraId="3AF6AFE0" w14:textId="77777777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6"/>
        </w:rPr>
        <w:t>6. 유지관리</w:t>
      </w:r>
    </w:p>
    <w:p w14:paraId="24C5F094" w14:textId="77777777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2"/>
        </w:rPr>
        <w:t xml:space="preserve"> 6.1 교환주기</w:t>
      </w:r>
    </w:p>
    <w:p w14:paraId="58AB2D30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  제품의 부품별 기본 교환주기는 각 부품의 마모상태에 따라 달리한다.</w:t>
      </w:r>
    </w:p>
    <w:p w14:paraId="39F178F5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목재류 : 단면적의 1/3이상이 훼손이 된 경우, 볼트 연결 홀이 볼트크기의 </w:t>
      </w:r>
    </w:p>
    <w:p w14:paraId="7FBA25C4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            2/3 이상 커진 경우</w:t>
      </w:r>
    </w:p>
    <w:p w14:paraId="2347DD72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</w:t>
      </w:r>
      <w:proofErr w:type="spellStart"/>
      <w:r w:rsidRPr="00DB0200">
        <w:rPr>
          <w:rFonts w:ascii="굴림체" w:eastAsia="굴림체"/>
          <w:bCs/>
          <w:sz w:val="22"/>
        </w:rPr>
        <w:t>데크판</w:t>
      </w:r>
      <w:proofErr w:type="spellEnd"/>
      <w:r w:rsidRPr="00DB0200">
        <w:rPr>
          <w:rFonts w:ascii="굴림체" w:eastAsia="굴림체"/>
          <w:bCs/>
          <w:sz w:val="22"/>
        </w:rPr>
        <w:t xml:space="preserve">, </w:t>
      </w:r>
      <w:proofErr w:type="spellStart"/>
      <w:r w:rsidRPr="00DB0200">
        <w:rPr>
          <w:rFonts w:ascii="굴림체" w:eastAsia="굴림체"/>
          <w:bCs/>
          <w:sz w:val="22"/>
        </w:rPr>
        <w:t>오름판</w:t>
      </w:r>
      <w:proofErr w:type="spellEnd"/>
      <w:r w:rsidRPr="00DB0200">
        <w:rPr>
          <w:rFonts w:ascii="굴림체" w:eastAsia="굴림체"/>
          <w:bCs/>
          <w:sz w:val="22"/>
        </w:rPr>
        <w:t xml:space="preserve"> : </w:t>
      </w:r>
      <w:proofErr w:type="spellStart"/>
      <w:r w:rsidRPr="00DB0200">
        <w:rPr>
          <w:rFonts w:ascii="굴림체" w:eastAsia="굴림체"/>
          <w:bCs/>
          <w:sz w:val="22"/>
        </w:rPr>
        <w:t>데크</w:t>
      </w:r>
      <w:proofErr w:type="spellEnd"/>
      <w:r w:rsidRPr="00DB0200">
        <w:rPr>
          <w:rFonts w:ascii="굴림체" w:eastAsia="굴림체"/>
          <w:bCs/>
          <w:sz w:val="22"/>
        </w:rPr>
        <w:t xml:space="preserve"> 바닥면이 6mm 이상 마모된 경우</w:t>
      </w:r>
    </w:p>
    <w:p w14:paraId="17072107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(3) </w:t>
      </w:r>
      <w:proofErr w:type="spellStart"/>
      <w:r w:rsidRPr="00DB0200">
        <w:rPr>
          <w:rFonts w:ascii="굴림체" w:eastAsia="굴림체"/>
          <w:bCs/>
          <w:sz w:val="22"/>
        </w:rPr>
        <w:t>로프류</w:t>
      </w:r>
      <w:proofErr w:type="spellEnd"/>
      <w:r w:rsidRPr="00DB0200">
        <w:rPr>
          <w:rFonts w:ascii="굴림체" w:eastAsia="굴림체"/>
          <w:bCs/>
          <w:sz w:val="22"/>
        </w:rPr>
        <w:t xml:space="preserve"> : 내장된 철심이 1개 이상 절단된 경우</w:t>
      </w:r>
    </w:p>
    <w:p w14:paraId="078ACF61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(4) 파이프류 : 단면적의 1/3 이상이 마모된 경우</w:t>
      </w:r>
    </w:p>
    <w:p w14:paraId="73427ACD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lastRenderedPageBreak/>
        <w:t xml:space="preserve">  (5) 체인 : 단면적의 1/3 이상이 마모된 경우</w:t>
      </w:r>
    </w:p>
    <w:p w14:paraId="586DFE03" w14:textId="666A9415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(6) </w:t>
      </w:r>
      <w:proofErr w:type="spellStart"/>
      <w:r w:rsidRPr="00DB0200">
        <w:rPr>
          <w:rFonts w:ascii="굴림체" w:eastAsia="굴림체"/>
          <w:bCs/>
          <w:sz w:val="22"/>
        </w:rPr>
        <w:t>그네안장</w:t>
      </w:r>
      <w:proofErr w:type="spellEnd"/>
      <w:r w:rsidRPr="00DB0200">
        <w:rPr>
          <w:rFonts w:ascii="굴림체" w:eastAsia="굴림체"/>
          <w:bCs/>
          <w:sz w:val="22"/>
        </w:rPr>
        <w:t xml:space="preserve"> : 연결고리부분의 단면적의 1/3이상이 마모된 경우, 안장의 갈라짐                   이 심하거나, 내부 철판이 1/4이상 절단된 경우</w:t>
      </w:r>
    </w:p>
    <w:p w14:paraId="0EB69687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(7) 미끄럼대 : </w:t>
      </w:r>
      <w:r w:rsidRPr="00DB0200">
        <w:rPr>
          <w:rFonts w:ascii="굴림체" w:eastAsia="굴림체"/>
          <w:bCs/>
          <w:w w:val="97"/>
          <w:sz w:val="22"/>
        </w:rPr>
        <w:t xml:space="preserve">표면이 훼손에 의한 요철이 </w:t>
      </w:r>
      <w:proofErr w:type="spellStart"/>
      <w:r w:rsidRPr="00DB0200">
        <w:rPr>
          <w:rFonts w:ascii="굴림체" w:eastAsia="굴림체"/>
          <w:bCs/>
          <w:w w:val="97"/>
          <w:sz w:val="22"/>
        </w:rPr>
        <w:t>심한경우</w:t>
      </w:r>
      <w:proofErr w:type="spellEnd"/>
      <w:r w:rsidRPr="00DB0200">
        <w:rPr>
          <w:rFonts w:ascii="굴림체" w:eastAsia="굴림체"/>
          <w:bCs/>
          <w:w w:val="97"/>
          <w:sz w:val="22"/>
        </w:rPr>
        <w:t>, 두께가 1/2이상 마모된 경우</w:t>
      </w:r>
    </w:p>
    <w:p w14:paraId="0DB97FEE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(8) 스프링 : U볼트가 단면적의 1/3이상이 마모된 경우</w:t>
      </w:r>
    </w:p>
    <w:p w14:paraId="206D7A7F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(9) 회전체 : 베어링부분 3개월에 한번씩 윤활유 주입</w:t>
      </w:r>
    </w:p>
    <w:p w14:paraId="230113FC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(10) 기타 : 이외 관리자의 판단에 의한 교환시기는 협의하여 교환주기를 바꿀                 수 있다.</w:t>
      </w:r>
    </w:p>
    <w:p w14:paraId="7B6866B6" w14:textId="77777777" w:rsidR="0074514E" w:rsidRPr="00DB0200" w:rsidRDefault="0074514E">
      <w:pPr>
        <w:pStyle w:val="a3"/>
        <w:wordWrap/>
        <w:jc w:val="left"/>
        <w:rPr>
          <w:rFonts w:ascii="굴림체" w:eastAsia="굴림체"/>
          <w:bCs/>
          <w:sz w:val="22"/>
        </w:rPr>
      </w:pPr>
    </w:p>
    <w:p w14:paraId="6F394ED9" w14:textId="77777777" w:rsidR="0074514E" w:rsidRDefault="0015703E">
      <w:pPr>
        <w:pStyle w:val="a3"/>
        <w:wordWrap/>
        <w:jc w:val="left"/>
      </w:pPr>
      <w:r>
        <w:rPr>
          <w:rFonts w:ascii="굴림체" w:eastAsia="굴림체"/>
          <w:b/>
          <w:sz w:val="22"/>
        </w:rPr>
        <w:t xml:space="preserve"> 6.2 유지관리 중점사항</w:t>
      </w:r>
    </w:p>
    <w:p w14:paraId="0492C90E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  유지관리는 기본적으로 분기별 1회점검, 연2회 안전점검을 한다.</w:t>
      </w:r>
    </w:p>
    <w:p w14:paraId="0E37D90F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(1) 목재류 : 기둥하부와 </w:t>
      </w:r>
      <w:proofErr w:type="spellStart"/>
      <w:r w:rsidRPr="00DB0200">
        <w:rPr>
          <w:rFonts w:ascii="굴림체" w:eastAsia="굴림체"/>
          <w:bCs/>
          <w:sz w:val="22"/>
        </w:rPr>
        <w:t>기초철물과의</w:t>
      </w:r>
      <w:proofErr w:type="spellEnd"/>
      <w:r w:rsidRPr="00DB0200">
        <w:rPr>
          <w:rFonts w:ascii="굴림체" w:eastAsia="굴림체"/>
          <w:bCs/>
          <w:sz w:val="22"/>
        </w:rPr>
        <w:t xml:space="preserve"> 훼손유무, 각종 볼트 체결부위의 이완상                 태 및 훼손부위를 중점 확인하고, 페인트 </w:t>
      </w:r>
      <w:proofErr w:type="spellStart"/>
      <w:r w:rsidRPr="00DB0200">
        <w:rPr>
          <w:rFonts w:ascii="굴림체" w:eastAsia="굴림체"/>
          <w:bCs/>
          <w:sz w:val="22"/>
        </w:rPr>
        <w:t>회손</w:t>
      </w:r>
      <w:proofErr w:type="spellEnd"/>
      <w:r w:rsidRPr="00DB0200">
        <w:rPr>
          <w:rFonts w:ascii="굴림체" w:eastAsia="굴림체"/>
          <w:bCs/>
          <w:sz w:val="22"/>
        </w:rPr>
        <w:t xml:space="preserve"> 유무 확인한다.</w:t>
      </w:r>
    </w:p>
    <w:p w14:paraId="0F8EC60E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(2) 합판류 : 각종 볼트 체결부위의 이완상태 및 훼손유무 확인, 바닥판의 마모                 도 확인, 3년 1회 </w:t>
      </w:r>
      <w:proofErr w:type="spellStart"/>
      <w:r w:rsidRPr="00DB0200">
        <w:rPr>
          <w:rFonts w:ascii="굴림체" w:eastAsia="굴림체"/>
          <w:bCs/>
          <w:sz w:val="22"/>
        </w:rPr>
        <w:t>재도장한다</w:t>
      </w:r>
      <w:proofErr w:type="spellEnd"/>
      <w:r w:rsidRPr="00DB0200">
        <w:rPr>
          <w:rFonts w:ascii="굴림체" w:eastAsia="굴림체"/>
          <w:bCs/>
          <w:sz w:val="22"/>
        </w:rPr>
        <w:t>.</w:t>
      </w:r>
    </w:p>
    <w:p w14:paraId="7350C400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(3) </w:t>
      </w:r>
      <w:proofErr w:type="spellStart"/>
      <w:r w:rsidRPr="00DB0200">
        <w:rPr>
          <w:rFonts w:ascii="굴림체" w:eastAsia="굴림체"/>
          <w:bCs/>
          <w:sz w:val="22"/>
        </w:rPr>
        <w:t>로프류</w:t>
      </w:r>
      <w:proofErr w:type="spellEnd"/>
      <w:r w:rsidRPr="00DB0200">
        <w:rPr>
          <w:rFonts w:ascii="굴림체" w:eastAsia="굴림체"/>
          <w:bCs/>
          <w:sz w:val="22"/>
        </w:rPr>
        <w:t xml:space="preserve"> : 연결부속품의 이완상태와 로프의 내장된 철심의 마모도 상태점검</w:t>
      </w:r>
    </w:p>
    <w:p w14:paraId="7C7C27B0" w14:textId="6BB927D0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(4) 파이프류 : 도장상태 및 마모도 확인, 기타부품과의 이완상태 확인, 페인트                   </w:t>
      </w:r>
      <w:r w:rsidR="00DB0200">
        <w:rPr>
          <w:rFonts w:ascii="굴림체" w:eastAsia="굴림체" w:hint="eastAsia"/>
          <w:bCs/>
          <w:sz w:val="22"/>
        </w:rPr>
        <w:t>훼</w:t>
      </w:r>
      <w:r w:rsidRPr="00DB0200">
        <w:rPr>
          <w:rFonts w:ascii="굴림체" w:eastAsia="굴림체"/>
          <w:bCs/>
          <w:sz w:val="22"/>
        </w:rPr>
        <w:t>손 유무 확인한다.</w:t>
      </w:r>
    </w:p>
    <w:p w14:paraId="420B7629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(5) 체인 : 도장상태 및 마모도 확인, 기타부품과의 이완상태 확인한다.</w:t>
      </w:r>
    </w:p>
    <w:p w14:paraId="4CC0DA09" w14:textId="77777777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(6) 그네 : </w:t>
      </w:r>
      <w:proofErr w:type="spellStart"/>
      <w:r w:rsidRPr="00DB0200">
        <w:rPr>
          <w:rFonts w:ascii="굴림체" w:eastAsia="굴림체"/>
          <w:bCs/>
          <w:sz w:val="22"/>
        </w:rPr>
        <w:t>스윙행거의</w:t>
      </w:r>
      <w:proofErr w:type="spellEnd"/>
      <w:r w:rsidRPr="00DB0200">
        <w:rPr>
          <w:rFonts w:ascii="굴림체" w:eastAsia="굴림체"/>
          <w:bCs/>
          <w:sz w:val="22"/>
        </w:rPr>
        <w:t xml:space="preserve"> 베어링부분의 이상유무 및 </w:t>
      </w:r>
      <w:proofErr w:type="spellStart"/>
      <w:r w:rsidRPr="00DB0200">
        <w:rPr>
          <w:rFonts w:ascii="굴림체" w:eastAsia="굴림체"/>
          <w:bCs/>
          <w:sz w:val="22"/>
        </w:rPr>
        <w:t>윤활류</w:t>
      </w:r>
      <w:proofErr w:type="spellEnd"/>
      <w:r w:rsidRPr="00DB0200">
        <w:rPr>
          <w:rFonts w:ascii="굴림체" w:eastAsia="굴림체"/>
          <w:bCs/>
          <w:sz w:val="22"/>
        </w:rPr>
        <w:t xml:space="preserve"> 주입상태 확인, </w:t>
      </w:r>
      <w:proofErr w:type="spellStart"/>
      <w:r w:rsidRPr="00DB0200">
        <w:rPr>
          <w:rFonts w:ascii="굴림체" w:eastAsia="굴림체"/>
          <w:bCs/>
          <w:sz w:val="22"/>
        </w:rPr>
        <w:t>그네줄</w:t>
      </w:r>
      <w:proofErr w:type="spellEnd"/>
      <w:r w:rsidRPr="00DB0200">
        <w:rPr>
          <w:rFonts w:ascii="굴림체" w:eastAsia="굴림체"/>
          <w:bCs/>
          <w:sz w:val="22"/>
        </w:rPr>
        <w:t xml:space="preserve">               과의 마모상태 확인, 그네줄과 안장과의 </w:t>
      </w:r>
      <w:proofErr w:type="spellStart"/>
      <w:r w:rsidRPr="00DB0200">
        <w:rPr>
          <w:rFonts w:ascii="굴림체" w:eastAsia="굴림체"/>
          <w:bCs/>
          <w:sz w:val="22"/>
        </w:rPr>
        <w:t>연결부</w:t>
      </w:r>
      <w:proofErr w:type="spellEnd"/>
      <w:r w:rsidRPr="00DB0200">
        <w:rPr>
          <w:rFonts w:ascii="굴림체" w:eastAsia="굴림체"/>
          <w:bCs/>
          <w:sz w:val="22"/>
        </w:rPr>
        <w:t xml:space="preserve"> 마모상태 확인,</w:t>
      </w:r>
    </w:p>
    <w:p w14:paraId="1D796EA0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           안장의 마모상태 확인, 베어링부분의 </w:t>
      </w:r>
      <w:proofErr w:type="spellStart"/>
      <w:r w:rsidRPr="00DB0200">
        <w:rPr>
          <w:rFonts w:ascii="굴림체" w:eastAsia="굴림체"/>
          <w:bCs/>
          <w:sz w:val="22"/>
        </w:rPr>
        <w:t>윤활류</w:t>
      </w:r>
      <w:proofErr w:type="spellEnd"/>
      <w:r w:rsidRPr="00DB0200">
        <w:rPr>
          <w:rFonts w:ascii="굴림체" w:eastAsia="굴림체"/>
          <w:bCs/>
          <w:sz w:val="22"/>
        </w:rPr>
        <w:t xml:space="preserve"> 주입상태 한다.</w:t>
      </w:r>
    </w:p>
    <w:p w14:paraId="5695C46B" w14:textId="77777777" w:rsidR="0074514E" w:rsidRPr="00DB0200" w:rsidRDefault="0015703E">
      <w:pPr>
        <w:pStyle w:val="a3"/>
        <w:wordWrap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(7) 시소 : </w:t>
      </w:r>
      <w:proofErr w:type="spellStart"/>
      <w:r w:rsidRPr="00DB0200">
        <w:rPr>
          <w:rFonts w:ascii="굴림체" w:eastAsia="굴림체"/>
          <w:bCs/>
          <w:sz w:val="22"/>
        </w:rPr>
        <w:t>부품간의</w:t>
      </w:r>
      <w:proofErr w:type="spellEnd"/>
      <w:r w:rsidRPr="00DB0200">
        <w:rPr>
          <w:rFonts w:ascii="굴림체" w:eastAsia="굴림체"/>
          <w:bCs/>
          <w:sz w:val="22"/>
        </w:rPr>
        <w:t xml:space="preserve"> 이완상태 및 마모상태 확인한다.</w:t>
      </w:r>
    </w:p>
    <w:p w14:paraId="0979DEE7" w14:textId="25F15D5A" w:rsidR="0074514E" w:rsidRPr="00DB0200" w:rsidRDefault="0015703E" w:rsidP="00DB0200">
      <w:pPr>
        <w:pStyle w:val="a3"/>
        <w:wordWrap/>
        <w:ind w:left="660" w:hangingChars="300" w:hanging="660"/>
        <w:jc w:val="left"/>
        <w:rPr>
          <w:bCs/>
        </w:rPr>
      </w:pPr>
      <w:r w:rsidRPr="00DB0200">
        <w:rPr>
          <w:rFonts w:ascii="굴림체" w:eastAsia="굴림체"/>
          <w:bCs/>
          <w:sz w:val="22"/>
        </w:rPr>
        <w:t xml:space="preserve">  (8) 공통 : </w:t>
      </w:r>
      <w:proofErr w:type="spellStart"/>
      <w:r w:rsidRPr="00DB0200">
        <w:rPr>
          <w:rFonts w:ascii="굴림체" w:eastAsia="굴림체"/>
          <w:bCs/>
          <w:sz w:val="22"/>
        </w:rPr>
        <w:t>느슨해진</w:t>
      </w:r>
      <w:proofErr w:type="spellEnd"/>
      <w:r w:rsidRPr="00DB0200">
        <w:rPr>
          <w:rFonts w:ascii="굴림체" w:eastAsia="굴림체"/>
          <w:bCs/>
          <w:sz w:val="22"/>
        </w:rPr>
        <w:t xml:space="preserve"> 볼트의 조립 및 </w:t>
      </w:r>
      <w:proofErr w:type="spellStart"/>
      <w:r w:rsidRPr="00DB0200">
        <w:rPr>
          <w:rFonts w:ascii="굴림체" w:eastAsia="굴림체"/>
          <w:bCs/>
          <w:sz w:val="22"/>
        </w:rPr>
        <w:t>볼트캡의</w:t>
      </w:r>
      <w:proofErr w:type="spellEnd"/>
      <w:r w:rsidRPr="00DB0200">
        <w:rPr>
          <w:rFonts w:ascii="굴림체" w:eastAsia="굴림체"/>
          <w:bCs/>
          <w:sz w:val="22"/>
        </w:rPr>
        <w:t xml:space="preserve"> 분실을 체크하고, 도장 훼손면은               재료 마감사항과 동일하게 </w:t>
      </w:r>
      <w:proofErr w:type="spellStart"/>
      <w:r w:rsidRPr="00DB0200">
        <w:rPr>
          <w:rFonts w:ascii="굴림체" w:eastAsia="굴림체"/>
          <w:bCs/>
          <w:sz w:val="22"/>
        </w:rPr>
        <w:t>재도장한다</w:t>
      </w:r>
      <w:proofErr w:type="spellEnd"/>
      <w:r w:rsidRPr="00DB0200">
        <w:rPr>
          <w:rFonts w:ascii="굴림체" w:eastAsia="굴림체"/>
          <w:bCs/>
          <w:sz w:val="22"/>
        </w:rPr>
        <w:t>.</w:t>
      </w:r>
    </w:p>
    <w:sectPr w:rsidR="0074514E" w:rsidRPr="00DB0200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F354" w14:textId="77777777" w:rsidR="0015703E" w:rsidRDefault="0015703E" w:rsidP="0015703E">
      <w:pPr>
        <w:spacing w:after="0"/>
      </w:pPr>
      <w:r>
        <w:separator/>
      </w:r>
    </w:p>
  </w:endnote>
  <w:endnote w:type="continuationSeparator" w:id="0">
    <w:p w14:paraId="6A9F85F9" w14:textId="77777777" w:rsidR="0015703E" w:rsidRDefault="0015703E" w:rsidP="001570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C3BA" w14:textId="77777777" w:rsidR="0015703E" w:rsidRDefault="0015703E" w:rsidP="0015703E">
      <w:pPr>
        <w:spacing w:after="0"/>
      </w:pPr>
      <w:r>
        <w:separator/>
      </w:r>
    </w:p>
  </w:footnote>
  <w:footnote w:type="continuationSeparator" w:id="0">
    <w:p w14:paraId="390AF7FA" w14:textId="77777777" w:rsidR="0015703E" w:rsidRDefault="0015703E" w:rsidP="001570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1B9"/>
    <w:multiLevelType w:val="multilevel"/>
    <w:tmpl w:val="F050AE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pStyle w:val="6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 w15:restartNumberingAfterBreak="0">
    <w:nsid w:val="253F0921"/>
    <w:multiLevelType w:val="multilevel"/>
    <w:tmpl w:val="B63209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2" w15:restartNumberingAfterBreak="0">
    <w:nsid w:val="27970C3B"/>
    <w:multiLevelType w:val="multilevel"/>
    <w:tmpl w:val="CAA4AE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3" w15:restartNumberingAfterBreak="0">
    <w:nsid w:val="328717B1"/>
    <w:multiLevelType w:val="multilevel"/>
    <w:tmpl w:val="292869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pStyle w:val="5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4B857520"/>
    <w:multiLevelType w:val="multilevel"/>
    <w:tmpl w:val="4A96D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pStyle w:val="4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5" w15:restartNumberingAfterBreak="0">
    <w:nsid w:val="600D225C"/>
    <w:multiLevelType w:val="multilevel"/>
    <w:tmpl w:val="BCE4F5D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6" w15:restartNumberingAfterBreak="0">
    <w:nsid w:val="78024087"/>
    <w:multiLevelType w:val="multilevel"/>
    <w:tmpl w:val="845AFF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(%3)"/>
      <w:lvlJc w:val="left"/>
    </w:lvl>
    <w:lvl w:ilvl="3">
      <w:start w:val="1"/>
      <w:numFmt w:val="ganada"/>
      <w:suff w:val="space"/>
      <w:lvlText w:val="(%4)"/>
      <w:lvlJc w:val="left"/>
    </w:lvl>
    <w:lvl w:ilvl="4">
      <w:start w:val="1"/>
      <w:numFmt w:val="decimal"/>
      <w:suff w:val="space"/>
      <w:lvlText w:val="%5)"/>
      <w:lvlJc w:val="left"/>
    </w:lvl>
    <w:lvl w:ilvl="5">
      <w:start w:val="1"/>
      <w:numFmt w:val="ganada"/>
      <w:suff w:val="space"/>
      <w:lvlText w:val="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num w:numId="1" w16cid:durableId="993727875">
    <w:abstractNumId w:val="5"/>
  </w:num>
  <w:num w:numId="2" w16cid:durableId="732510390">
    <w:abstractNumId w:val="1"/>
  </w:num>
  <w:num w:numId="3" w16cid:durableId="1702393276">
    <w:abstractNumId w:val="6"/>
  </w:num>
  <w:num w:numId="4" w16cid:durableId="1209679612">
    <w:abstractNumId w:val="4"/>
  </w:num>
  <w:num w:numId="5" w16cid:durableId="2087024977">
    <w:abstractNumId w:val="3"/>
  </w:num>
  <w:num w:numId="6" w16cid:durableId="519858615">
    <w:abstractNumId w:val="0"/>
  </w:num>
  <w:num w:numId="7" w16cid:durableId="831532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14E"/>
    <w:rsid w:val="0015703E"/>
    <w:rsid w:val="002A59E2"/>
    <w:rsid w:val="00542CA5"/>
    <w:rsid w:val="00701AF4"/>
    <w:rsid w:val="0074514E"/>
    <w:rsid w:val="00D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894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57" w:after="0" w:line="0" w:lineRule="atLeast"/>
      <w:ind w:left="112"/>
      <w:textAlignment w:val="baseline"/>
    </w:pPr>
    <w:rPr>
      <w:rFonts w:ascii="한컴바탕" w:eastAsia="한컴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a8">
    <w:name w:val="header"/>
    <w:basedOn w:val="a"/>
    <w:link w:val="Char"/>
    <w:uiPriority w:val="99"/>
    <w:unhideWhenUsed/>
    <w:rsid w:val="001570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15703E"/>
  </w:style>
  <w:style w:type="paragraph" w:styleId="a9">
    <w:name w:val="footer"/>
    <w:basedOn w:val="a"/>
    <w:link w:val="Char0"/>
    <w:uiPriority w:val="99"/>
    <w:unhideWhenUsed/>
    <w:rsid w:val="001570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15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1332</Words>
  <Characters>4118</Characters>
  <Application>Microsoft Office Word</Application>
  <DocSecurity>0</DocSecurity>
  <Lines>274</Lines>
  <Paragraphs>209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목재부</dc:title>
  <cp:lastModifiedBy>계약관리팀</cp:lastModifiedBy>
  <cp:revision>4</cp:revision>
  <dcterms:created xsi:type="dcterms:W3CDTF">2005-07-27T11:03:00Z</dcterms:created>
  <dcterms:modified xsi:type="dcterms:W3CDTF">2025-10-15T02:03:00Z</dcterms:modified>
  <cp:version>0501.0001.01</cp:version>
</cp:coreProperties>
</file>